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691346" w14:textId="0CB4F978" w:rsidR="002F3A5B" w:rsidRDefault="002F3A5B">
      <w:pPr>
        <w:ind w:left="1" w:right="2"/>
        <w:jc w:val="center"/>
        <w:rPr>
          <w:b/>
          <w:bCs/>
          <w:sz w:val="24"/>
          <w:szCs w:val="24"/>
        </w:rPr>
      </w:pPr>
      <w:r>
        <w:rPr>
          <w:b/>
          <w:bCs/>
          <w:sz w:val="24"/>
          <w:szCs w:val="24"/>
        </w:rPr>
        <w:t>Attachment D</w:t>
      </w:r>
    </w:p>
    <w:p w14:paraId="68376A8A" w14:textId="77777777" w:rsidR="002F3A5B" w:rsidRDefault="002F3A5B">
      <w:pPr>
        <w:ind w:left="1" w:right="2"/>
        <w:jc w:val="center"/>
        <w:rPr>
          <w:b/>
          <w:bCs/>
          <w:sz w:val="24"/>
          <w:szCs w:val="24"/>
        </w:rPr>
      </w:pPr>
    </w:p>
    <w:p w14:paraId="5F582C2B" w14:textId="0068614A" w:rsidR="002F3A5B" w:rsidRPr="002F3A5B" w:rsidRDefault="002F3A5B">
      <w:pPr>
        <w:ind w:left="1" w:right="2"/>
        <w:jc w:val="center"/>
        <w:rPr>
          <w:b/>
          <w:bCs/>
          <w:sz w:val="24"/>
          <w:szCs w:val="24"/>
        </w:rPr>
      </w:pPr>
      <w:r w:rsidRPr="002F3A5B">
        <w:rPr>
          <w:b/>
          <w:bCs/>
          <w:sz w:val="24"/>
          <w:szCs w:val="24"/>
        </w:rPr>
        <w:t>Outline of Budget Management System Dates for Operational Usage</w:t>
      </w:r>
    </w:p>
    <w:p w14:paraId="75E4864F" w14:textId="07B213B1" w:rsidR="00DD4571" w:rsidRDefault="00DD4571">
      <w:pPr>
        <w:ind w:left="1" w:right="2"/>
        <w:jc w:val="center"/>
        <w:rPr>
          <w:bCs/>
          <w:spacing w:val="-2"/>
          <w:sz w:val="24"/>
        </w:rPr>
      </w:pPr>
    </w:p>
    <w:p w14:paraId="0BE02F04" w14:textId="77777777" w:rsidR="00D7612F" w:rsidRDefault="00D7612F">
      <w:pPr>
        <w:ind w:left="1" w:right="2"/>
        <w:jc w:val="center"/>
        <w:rPr>
          <w:bCs/>
          <w:spacing w:val="-2"/>
          <w:sz w:val="24"/>
        </w:rPr>
      </w:pPr>
    </w:p>
    <w:p w14:paraId="490F6275" w14:textId="77777777" w:rsidR="00974130" w:rsidRDefault="00D7612F" w:rsidP="00D7612F">
      <w:pPr>
        <w:ind w:left="1" w:right="2"/>
        <w:rPr>
          <w:bCs/>
          <w:spacing w:val="-2"/>
          <w:sz w:val="24"/>
        </w:rPr>
      </w:pPr>
      <w:r>
        <w:rPr>
          <w:bCs/>
          <w:spacing w:val="-2"/>
          <w:sz w:val="24"/>
        </w:rPr>
        <w:t>NOTE:  Sufficient lead time</w:t>
      </w:r>
      <w:r w:rsidR="00B535F2">
        <w:rPr>
          <w:bCs/>
          <w:spacing w:val="-2"/>
          <w:sz w:val="24"/>
        </w:rPr>
        <w:t xml:space="preserve"> needs to be built</w:t>
      </w:r>
      <w:r w:rsidR="00AD5EBC">
        <w:rPr>
          <w:bCs/>
          <w:spacing w:val="-2"/>
          <w:sz w:val="24"/>
        </w:rPr>
        <w:t xml:space="preserve"> into the implementation/usage schedule to allow for </w:t>
      </w:r>
      <w:r w:rsidR="00303C31">
        <w:rPr>
          <w:bCs/>
          <w:spacing w:val="-2"/>
          <w:sz w:val="24"/>
        </w:rPr>
        <w:t>training of B&amp;F and departmental staff</w:t>
      </w:r>
      <w:r w:rsidR="006537B6">
        <w:rPr>
          <w:bCs/>
          <w:spacing w:val="-2"/>
          <w:sz w:val="24"/>
        </w:rPr>
        <w:t xml:space="preserve"> in </w:t>
      </w:r>
      <w:r w:rsidR="007176D8">
        <w:rPr>
          <w:bCs/>
          <w:spacing w:val="-2"/>
          <w:sz w:val="24"/>
        </w:rPr>
        <w:t xml:space="preserve">use of the noted </w:t>
      </w:r>
      <w:r w:rsidR="008B6FB4">
        <w:rPr>
          <w:bCs/>
          <w:spacing w:val="-2"/>
          <w:sz w:val="24"/>
        </w:rPr>
        <w:t>system features</w:t>
      </w:r>
      <w:r w:rsidR="00C32195">
        <w:rPr>
          <w:bCs/>
          <w:spacing w:val="-2"/>
          <w:sz w:val="24"/>
        </w:rPr>
        <w:t xml:space="preserve"> at the </w:t>
      </w:r>
      <w:r w:rsidR="00150A2E">
        <w:rPr>
          <w:bCs/>
          <w:spacing w:val="-2"/>
          <w:sz w:val="24"/>
        </w:rPr>
        <w:t>specified</w:t>
      </w:r>
      <w:r w:rsidR="00C32195">
        <w:rPr>
          <w:bCs/>
          <w:spacing w:val="-2"/>
          <w:sz w:val="24"/>
        </w:rPr>
        <w:t xml:space="preserve"> </w:t>
      </w:r>
      <w:r w:rsidR="00150A2E">
        <w:rPr>
          <w:bCs/>
          <w:spacing w:val="-2"/>
          <w:sz w:val="24"/>
        </w:rPr>
        <w:t>dates</w:t>
      </w:r>
      <w:r w:rsidR="008B6FB4">
        <w:rPr>
          <w:bCs/>
          <w:spacing w:val="-2"/>
          <w:sz w:val="24"/>
        </w:rPr>
        <w:t>.</w:t>
      </w:r>
    </w:p>
    <w:p w14:paraId="6C9FD4BB" w14:textId="77777777" w:rsidR="00974130" w:rsidRDefault="00974130" w:rsidP="00D7612F">
      <w:pPr>
        <w:ind w:left="1" w:right="2"/>
        <w:rPr>
          <w:bCs/>
          <w:spacing w:val="-2"/>
          <w:sz w:val="24"/>
        </w:rPr>
      </w:pPr>
    </w:p>
    <w:p w14:paraId="500AAA5B" w14:textId="2AFFB356" w:rsidR="00D7612F" w:rsidRPr="00DD4571" w:rsidRDefault="00974130" w:rsidP="00D7612F">
      <w:pPr>
        <w:ind w:left="1" w:right="2"/>
        <w:rPr>
          <w:bCs/>
          <w:sz w:val="24"/>
        </w:rPr>
      </w:pPr>
      <w:r>
        <w:rPr>
          <w:b/>
          <w:spacing w:val="-2"/>
          <w:sz w:val="24"/>
          <w:u w:val="single"/>
        </w:rPr>
        <w:t>Rollout 1</w:t>
      </w:r>
      <w:r w:rsidR="008B6FB4">
        <w:rPr>
          <w:bCs/>
          <w:spacing w:val="-2"/>
          <w:sz w:val="24"/>
        </w:rPr>
        <w:t xml:space="preserve"> </w:t>
      </w:r>
    </w:p>
    <w:p w14:paraId="2A2959AD" w14:textId="77777777" w:rsidR="00DD4571" w:rsidRDefault="00DD4571">
      <w:pPr>
        <w:pStyle w:val="Heading1"/>
        <w:rPr>
          <w:u w:val="single"/>
        </w:rPr>
      </w:pPr>
    </w:p>
    <w:p w14:paraId="54C64E1D" w14:textId="1F0CA045" w:rsidR="00D4330D" w:rsidRDefault="005C41E2">
      <w:pPr>
        <w:pStyle w:val="ListParagraph"/>
        <w:numPr>
          <w:ilvl w:val="0"/>
          <w:numId w:val="1"/>
        </w:numPr>
        <w:tabs>
          <w:tab w:val="left" w:pos="460"/>
        </w:tabs>
        <w:ind w:right="292"/>
        <w:rPr>
          <w:sz w:val="24"/>
        </w:rPr>
      </w:pPr>
      <w:r>
        <w:rPr>
          <w:b/>
          <w:spacing w:val="-3"/>
          <w:sz w:val="24"/>
        </w:rPr>
        <w:t xml:space="preserve">May </w:t>
      </w:r>
      <w:r w:rsidR="000012C3">
        <w:rPr>
          <w:b/>
          <w:sz w:val="24"/>
        </w:rPr>
        <w:t>’26</w:t>
      </w:r>
      <w:r w:rsidR="000012C3">
        <w:rPr>
          <w:sz w:val="24"/>
        </w:rPr>
        <w:t>:</w:t>
      </w:r>
      <w:r w:rsidR="000012C3">
        <w:rPr>
          <w:spacing w:val="40"/>
          <w:sz w:val="24"/>
        </w:rPr>
        <w:t xml:space="preserve"> </w:t>
      </w:r>
      <w:r w:rsidR="006458B2" w:rsidRPr="006458B2">
        <w:rPr>
          <w:sz w:val="24"/>
        </w:rPr>
        <w:t xml:space="preserve">Use of </w:t>
      </w:r>
      <w:r w:rsidR="00D4330D">
        <w:rPr>
          <w:sz w:val="24"/>
        </w:rPr>
        <w:t>BMS p</w:t>
      </w:r>
      <w:r w:rsidR="00DD4571">
        <w:rPr>
          <w:sz w:val="24"/>
        </w:rPr>
        <w:t>r</w:t>
      </w:r>
      <w:r w:rsidR="000012C3">
        <w:rPr>
          <w:sz w:val="24"/>
        </w:rPr>
        <w:t>ogram</w:t>
      </w:r>
      <w:r w:rsidR="000012C3">
        <w:rPr>
          <w:spacing w:val="-3"/>
          <w:sz w:val="24"/>
        </w:rPr>
        <w:t xml:space="preserve"> </w:t>
      </w:r>
      <w:r w:rsidR="000012C3">
        <w:rPr>
          <w:sz w:val="24"/>
        </w:rPr>
        <w:t>structure/narrative/measures update process for FB27-29</w:t>
      </w:r>
      <w:r w:rsidR="006458B2" w:rsidRPr="006458B2">
        <w:rPr>
          <w:sz w:val="24"/>
        </w:rPr>
        <w:t xml:space="preserve"> </w:t>
      </w:r>
      <w:r w:rsidR="006458B2" w:rsidRPr="00D4330D">
        <w:rPr>
          <w:sz w:val="24"/>
        </w:rPr>
        <w:t>biennium budget</w:t>
      </w:r>
      <w:r w:rsidR="00952F2B">
        <w:rPr>
          <w:sz w:val="24"/>
        </w:rPr>
        <w:t xml:space="preserve"> preparation</w:t>
      </w:r>
      <w:r w:rsidR="006458B2" w:rsidRPr="00D4330D">
        <w:rPr>
          <w:sz w:val="24"/>
        </w:rPr>
        <w:t>.</w:t>
      </w:r>
      <w:r w:rsidR="006458B2">
        <w:rPr>
          <w:sz w:val="24"/>
        </w:rPr>
        <w:t xml:space="preserve"> </w:t>
      </w:r>
    </w:p>
    <w:p w14:paraId="6B1E6369" w14:textId="77777777" w:rsidR="00974130" w:rsidRPr="00E72351" w:rsidRDefault="00974130" w:rsidP="00E72351">
      <w:pPr>
        <w:tabs>
          <w:tab w:val="left" w:pos="1180"/>
        </w:tabs>
        <w:ind w:left="820" w:right="1336"/>
        <w:rPr>
          <w:sz w:val="24"/>
        </w:rPr>
      </w:pPr>
    </w:p>
    <w:p w14:paraId="48C521F6" w14:textId="5AD5D1FD" w:rsidR="00974130" w:rsidRPr="00E72351" w:rsidRDefault="00974130" w:rsidP="00E72351">
      <w:pPr>
        <w:pStyle w:val="ListParagraph"/>
        <w:numPr>
          <w:ilvl w:val="0"/>
          <w:numId w:val="1"/>
        </w:numPr>
        <w:tabs>
          <w:tab w:val="left" w:pos="1180"/>
        </w:tabs>
        <w:ind w:right="1336"/>
        <w:rPr>
          <w:sz w:val="24"/>
        </w:rPr>
      </w:pPr>
      <w:r w:rsidRPr="00974130">
        <w:rPr>
          <w:b/>
          <w:bCs/>
          <w:sz w:val="24"/>
        </w:rPr>
        <w:t>May ’26:</w:t>
      </w:r>
    </w:p>
    <w:p w14:paraId="7E55FA3B" w14:textId="5DAEAA57" w:rsidR="00974130" w:rsidRDefault="00974130" w:rsidP="00974130">
      <w:pPr>
        <w:pStyle w:val="ListParagraph"/>
        <w:numPr>
          <w:ilvl w:val="1"/>
          <w:numId w:val="1"/>
        </w:numPr>
        <w:tabs>
          <w:tab w:val="left" w:pos="1180"/>
        </w:tabs>
        <w:ind w:right="1336"/>
        <w:rPr>
          <w:sz w:val="24"/>
        </w:rPr>
      </w:pPr>
      <w:r>
        <w:rPr>
          <w:sz w:val="24"/>
        </w:rPr>
        <w:t>Provides for ability of B&amp;F to load budget (BJ) details of FY27 Executive Supplemental Budget request into BMS.</w:t>
      </w:r>
    </w:p>
    <w:p w14:paraId="3A180099" w14:textId="45CB7634" w:rsidR="00974130" w:rsidRPr="00E72351" w:rsidRDefault="00974130" w:rsidP="00974130">
      <w:pPr>
        <w:pStyle w:val="ListParagraph"/>
        <w:numPr>
          <w:ilvl w:val="1"/>
          <w:numId w:val="1"/>
        </w:numPr>
        <w:tabs>
          <w:tab w:val="left" w:pos="1180"/>
        </w:tabs>
        <w:ind w:right="1336"/>
        <w:rPr>
          <w:sz w:val="24"/>
        </w:rPr>
      </w:pPr>
      <w:r>
        <w:rPr>
          <w:spacing w:val="-2"/>
          <w:sz w:val="24"/>
        </w:rPr>
        <w:t xml:space="preserve">Provides for ability of departments to update Executive Supplemental budget </w:t>
      </w:r>
      <w:r w:rsidR="00952F2B">
        <w:rPr>
          <w:spacing w:val="-2"/>
          <w:sz w:val="24"/>
        </w:rPr>
        <w:t xml:space="preserve">request </w:t>
      </w:r>
      <w:r>
        <w:rPr>
          <w:spacing w:val="-2"/>
          <w:sz w:val="24"/>
        </w:rPr>
        <w:t>(BJ) details by program ID/org code to reflect FY27 budget act amendments made by the Legislature</w:t>
      </w:r>
      <w:r w:rsidR="00952F2B">
        <w:rPr>
          <w:spacing w:val="-2"/>
          <w:sz w:val="24"/>
        </w:rPr>
        <w:t xml:space="preserve"> for budget execution</w:t>
      </w:r>
      <w:r>
        <w:rPr>
          <w:spacing w:val="-2"/>
          <w:sz w:val="24"/>
        </w:rPr>
        <w:t>.</w:t>
      </w:r>
    </w:p>
    <w:p w14:paraId="5D042164" w14:textId="77777777" w:rsidR="00974130" w:rsidRPr="006C7C0A" w:rsidRDefault="00974130" w:rsidP="006C7C0A">
      <w:pPr>
        <w:tabs>
          <w:tab w:val="left" w:pos="460"/>
        </w:tabs>
        <w:spacing w:before="77"/>
        <w:ind w:left="100" w:right="130"/>
        <w:rPr>
          <w:sz w:val="24"/>
        </w:rPr>
      </w:pPr>
    </w:p>
    <w:p w14:paraId="4BDC5D7C" w14:textId="4FBE4E8C" w:rsidR="00D4330D" w:rsidRDefault="000012C3" w:rsidP="00D4330D">
      <w:pPr>
        <w:pStyle w:val="ListParagraph"/>
        <w:numPr>
          <w:ilvl w:val="0"/>
          <w:numId w:val="1"/>
        </w:numPr>
        <w:tabs>
          <w:tab w:val="left" w:pos="460"/>
        </w:tabs>
        <w:ind w:right="130"/>
        <w:rPr>
          <w:sz w:val="24"/>
        </w:rPr>
      </w:pPr>
      <w:r w:rsidRPr="00D4330D">
        <w:rPr>
          <w:b/>
          <w:sz w:val="24"/>
        </w:rPr>
        <w:t>May</w:t>
      </w:r>
      <w:r w:rsidRPr="00D4330D">
        <w:rPr>
          <w:b/>
          <w:spacing w:val="-2"/>
          <w:sz w:val="24"/>
        </w:rPr>
        <w:t xml:space="preserve"> </w:t>
      </w:r>
      <w:r w:rsidRPr="00D4330D">
        <w:rPr>
          <w:b/>
          <w:sz w:val="24"/>
        </w:rPr>
        <w:t>’26</w:t>
      </w:r>
      <w:r w:rsidRPr="00D4330D">
        <w:rPr>
          <w:sz w:val="24"/>
        </w:rPr>
        <w:t>:</w:t>
      </w:r>
      <w:r w:rsidRPr="00D4330D">
        <w:rPr>
          <w:spacing w:val="40"/>
          <w:sz w:val="24"/>
        </w:rPr>
        <w:t xml:space="preserve"> </w:t>
      </w:r>
      <w:r w:rsidR="00D4330D" w:rsidRPr="00D4330D">
        <w:rPr>
          <w:sz w:val="24"/>
        </w:rPr>
        <w:t>Initiation of BMS a</w:t>
      </w:r>
      <w:r w:rsidR="006C7C0A" w:rsidRPr="00D4330D">
        <w:rPr>
          <w:sz w:val="24"/>
        </w:rPr>
        <w:t>llotment process for operating and CIP</w:t>
      </w:r>
    </w:p>
    <w:p w14:paraId="71FBCEAC" w14:textId="52D82886" w:rsidR="00B674E6" w:rsidRPr="00D4330D" w:rsidRDefault="00B30CF2" w:rsidP="00E72351">
      <w:pPr>
        <w:tabs>
          <w:tab w:val="left" w:pos="460"/>
        </w:tabs>
        <w:ind w:left="460" w:right="130"/>
        <w:rPr>
          <w:sz w:val="24"/>
        </w:rPr>
      </w:pPr>
      <w:r w:rsidRPr="00D4330D">
        <w:rPr>
          <w:sz w:val="24"/>
        </w:rPr>
        <w:t>A</w:t>
      </w:r>
      <w:r w:rsidR="006C7C0A" w:rsidRPr="00D4330D">
        <w:rPr>
          <w:sz w:val="24"/>
        </w:rPr>
        <w:t>ppropriations</w:t>
      </w:r>
      <w:r>
        <w:rPr>
          <w:sz w:val="24"/>
        </w:rPr>
        <w:t xml:space="preserve"> that are active in FY27</w:t>
      </w:r>
      <w:r w:rsidR="00D4330D" w:rsidRPr="00D4330D">
        <w:rPr>
          <w:sz w:val="24"/>
        </w:rPr>
        <w:t>.</w:t>
      </w:r>
    </w:p>
    <w:p w14:paraId="48B20481" w14:textId="11BF8EAB" w:rsidR="0063324E" w:rsidRDefault="0063324E">
      <w:pPr>
        <w:pStyle w:val="ListParagraph"/>
        <w:numPr>
          <w:ilvl w:val="1"/>
          <w:numId w:val="1"/>
        </w:numPr>
        <w:tabs>
          <w:tab w:val="left" w:pos="1180"/>
        </w:tabs>
        <w:ind w:right="1336"/>
        <w:rPr>
          <w:sz w:val="24"/>
        </w:rPr>
      </w:pPr>
      <w:r>
        <w:rPr>
          <w:sz w:val="24"/>
        </w:rPr>
        <w:t>Provides for ability</w:t>
      </w:r>
      <w:r w:rsidR="0053509C">
        <w:rPr>
          <w:sz w:val="24"/>
        </w:rPr>
        <w:t xml:space="preserve"> of B&amp;F to input</w:t>
      </w:r>
      <w:r w:rsidR="00691066">
        <w:rPr>
          <w:sz w:val="24"/>
        </w:rPr>
        <w:t xml:space="preserve"> FY27</w:t>
      </w:r>
      <w:r w:rsidR="0053509C">
        <w:rPr>
          <w:sz w:val="24"/>
        </w:rPr>
        <w:t xml:space="preserve"> budget and appropriation data</w:t>
      </w:r>
      <w:r w:rsidR="0029402E">
        <w:rPr>
          <w:sz w:val="24"/>
        </w:rPr>
        <w:t xml:space="preserve"> for DAGS Accounting use in preparing </w:t>
      </w:r>
      <w:r w:rsidR="0075379C">
        <w:rPr>
          <w:sz w:val="24"/>
        </w:rPr>
        <w:t xml:space="preserve">FAMIS </w:t>
      </w:r>
      <w:r w:rsidR="0029402E">
        <w:rPr>
          <w:sz w:val="24"/>
        </w:rPr>
        <w:t>appropriation warrants</w:t>
      </w:r>
      <w:r w:rsidR="0075379C">
        <w:rPr>
          <w:sz w:val="24"/>
        </w:rPr>
        <w:t>.</w:t>
      </w:r>
    </w:p>
    <w:p w14:paraId="527CF179" w14:textId="4F35B79D" w:rsidR="00B674E6" w:rsidRPr="00E72351" w:rsidRDefault="000012C3">
      <w:pPr>
        <w:pStyle w:val="ListParagraph"/>
        <w:numPr>
          <w:ilvl w:val="1"/>
          <w:numId w:val="1"/>
        </w:numPr>
        <w:tabs>
          <w:tab w:val="left" w:pos="1180"/>
        </w:tabs>
        <w:ind w:right="1336"/>
        <w:rPr>
          <w:sz w:val="24"/>
        </w:rPr>
      </w:pPr>
      <w:r>
        <w:rPr>
          <w:sz w:val="24"/>
        </w:rPr>
        <w:t>Provides</w:t>
      </w:r>
      <w:r>
        <w:rPr>
          <w:spacing w:val="-7"/>
          <w:sz w:val="24"/>
        </w:rPr>
        <w:t xml:space="preserve"> </w:t>
      </w:r>
      <w:r w:rsidR="0075379C">
        <w:rPr>
          <w:spacing w:val="-7"/>
          <w:sz w:val="24"/>
        </w:rPr>
        <w:t xml:space="preserve">for ability to </w:t>
      </w:r>
      <w:r w:rsidR="007354B0">
        <w:rPr>
          <w:spacing w:val="-7"/>
          <w:sz w:val="24"/>
        </w:rPr>
        <w:t xml:space="preserve">import FAMIS </w:t>
      </w:r>
      <w:r>
        <w:rPr>
          <w:sz w:val="24"/>
        </w:rPr>
        <w:t>appropriation</w:t>
      </w:r>
      <w:r>
        <w:rPr>
          <w:spacing w:val="-7"/>
          <w:sz w:val="24"/>
        </w:rPr>
        <w:t xml:space="preserve"> </w:t>
      </w:r>
      <w:r>
        <w:rPr>
          <w:sz w:val="24"/>
        </w:rPr>
        <w:t>warrant</w:t>
      </w:r>
      <w:r>
        <w:rPr>
          <w:spacing w:val="-5"/>
          <w:sz w:val="24"/>
        </w:rPr>
        <w:t xml:space="preserve"> </w:t>
      </w:r>
      <w:r>
        <w:rPr>
          <w:sz w:val="24"/>
        </w:rPr>
        <w:t>data</w:t>
      </w:r>
      <w:r>
        <w:rPr>
          <w:spacing w:val="-5"/>
          <w:sz w:val="24"/>
        </w:rPr>
        <w:t xml:space="preserve"> </w:t>
      </w:r>
      <w:r>
        <w:rPr>
          <w:sz w:val="24"/>
        </w:rPr>
        <w:t>for</w:t>
      </w:r>
      <w:r>
        <w:rPr>
          <w:spacing w:val="-5"/>
          <w:sz w:val="24"/>
        </w:rPr>
        <w:t xml:space="preserve"> </w:t>
      </w:r>
      <w:r>
        <w:rPr>
          <w:sz w:val="24"/>
        </w:rPr>
        <w:t>FY27</w:t>
      </w:r>
      <w:r>
        <w:rPr>
          <w:spacing w:val="-5"/>
          <w:sz w:val="24"/>
        </w:rPr>
        <w:t xml:space="preserve"> </w:t>
      </w:r>
      <w:r>
        <w:rPr>
          <w:sz w:val="24"/>
        </w:rPr>
        <w:t>f</w:t>
      </w:r>
      <w:r w:rsidR="00490C2E">
        <w:rPr>
          <w:sz w:val="24"/>
        </w:rPr>
        <w:t>r</w:t>
      </w:r>
      <w:r>
        <w:rPr>
          <w:sz w:val="24"/>
        </w:rPr>
        <w:t>o</w:t>
      </w:r>
      <w:r w:rsidR="00490C2E">
        <w:rPr>
          <w:sz w:val="24"/>
        </w:rPr>
        <w:t>m</w:t>
      </w:r>
      <w:r>
        <w:rPr>
          <w:spacing w:val="-5"/>
          <w:sz w:val="24"/>
        </w:rPr>
        <w:t xml:space="preserve"> </w:t>
      </w:r>
      <w:r>
        <w:rPr>
          <w:sz w:val="24"/>
        </w:rPr>
        <w:t>DAGS</w:t>
      </w:r>
      <w:r w:rsidR="00D4330D">
        <w:rPr>
          <w:sz w:val="24"/>
        </w:rPr>
        <w:t xml:space="preserve"> </w:t>
      </w:r>
      <w:r>
        <w:rPr>
          <w:spacing w:val="-2"/>
          <w:sz w:val="24"/>
        </w:rPr>
        <w:t>Accounting</w:t>
      </w:r>
      <w:r w:rsidR="00F0763A">
        <w:rPr>
          <w:spacing w:val="-2"/>
          <w:sz w:val="24"/>
        </w:rPr>
        <w:t xml:space="preserve"> </w:t>
      </w:r>
      <w:r w:rsidR="00A90B21">
        <w:rPr>
          <w:spacing w:val="-2"/>
          <w:sz w:val="24"/>
        </w:rPr>
        <w:t xml:space="preserve">for operating and CIP </w:t>
      </w:r>
      <w:r w:rsidR="00E17CBD">
        <w:rPr>
          <w:spacing w:val="-2"/>
          <w:sz w:val="24"/>
        </w:rPr>
        <w:t xml:space="preserve">budget </w:t>
      </w:r>
      <w:r w:rsidR="00A90B21">
        <w:rPr>
          <w:spacing w:val="-2"/>
          <w:sz w:val="24"/>
        </w:rPr>
        <w:t>allotment</w:t>
      </w:r>
      <w:r w:rsidR="00E17CBD">
        <w:rPr>
          <w:spacing w:val="-2"/>
          <w:sz w:val="24"/>
        </w:rPr>
        <w:t xml:space="preserve"> </w:t>
      </w:r>
      <w:r w:rsidR="009F3019">
        <w:rPr>
          <w:spacing w:val="-2"/>
          <w:sz w:val="24"/>
        </w:rPr>
        <w:t>process</w:t>
      </w:r>
      <w:r>
        <w:rPr>
          <w:spacing w:val="-2"/>
          <w:sz w:val="24"/>
        </w:rPr>
        <w:t>.</w:t>
      </w:r>
    </w:p>
    <w:p w14:paraId="2E4E004B" w14:textId="5946CCC7" w:rsidR="00B357C8" w:rsidRPr="00E72351" w:rsidRDefault="00B357C8">
      <w:pPr>
        <w:pStyle w:val="ListParagraph"/>
        <w:numPr>
          <w:ilvl w:val="1"/>
          <w:numId w:val="1"/>
        </w:numPr>
        <w:tabs>
          <w:tab w:val="left" w:pos="1180"/>
        </w:tabs>
        <w:ind w:right="1336"/>
        <w:rPr>
          <w:sz w:val="24"/>
        </w:rPr>
      </w:pPr>
      <w:bookmarkStart w:id="0" w:name="_Hlk183466422"/>
      <w:r>
        <w:rPr>
          <w:spacing w:val="-2"/>
          <w:sz w:val="24"/>
        </w:rPr>
        <w:t>Provides for ability to import FAMIS appropriation data from DAGS Accounting for operating and CIP appropriations that are active during FY27 (i.e., no</w:t>
      </w:r>
      <w:r w:rsidR="00CB3805">
        <w:rPr>
          <w:spacing w:val="-2"/>
          <w:sz w:val="24"/>
        </w:rPr>
        <w:t>n-</w:t>
      </w:r>
      <w:r>
        <w:rPr>
          <w:spacing w:val="-2"/>
          <w:sz w:val="24"/>
        </w:rPr>
        <w:t>FY27 appropriations that have not lapsed).</w:t>
      </w:r>
    </w:p>
    <w:p w14:paraId="5B77307A" w14:textId="77777777" w:rsidR="00952F2B" w:rsidRPr="00E72351" w:rsidRDefault="00952F2B" w:rsidP="00E72351">
      <w:pPr>
        <w:tabs>
          <w:tab w:val="left" w:pos="1180"/>
        </w:tabs>
        <w:ind w:left="820" w:right="1336"/>
        <w:rPr>
          <w:sz w:val="24"/>
        </w:rPr>
      </w:pPr>
    </w:p>
    <w:bookmarkEnd w:id="0"/>
    <w:p w14:paraId="5FF6C6CA" w14:textId="0BA5D338" w:rsidR="00B674E6" w:rsidRPr="005649B9" w:rsidRDefault="000012C3" w:rsidP="005649B9">
      <w:pPr>
        <w:pStyle w:val="ListParagraph"/>
        <w:numPr>
          <w:ilvl w:val="0"/>
          <w:numId w:val="1"/>
        </w:numPr>
        <w:tabs>
          <w:tab w:val="left" w:pos="460"/>
        </w:tabs>
        <w:rPr>
          <w:sz w:val="24"/>
        </w:rPr>
      </w:pPr>
      <w:r>
        <w:rPr>
          <w:b/>
          <w:sz w:val="24"/>
        </w:rPr>
        <w:t>Jun</w:t>
      </w:r>
      <w:r>
        <w:rPr>
          <w:b/>
          <w:spacing w:val="-3"/>
          <w:sz w:val="24"/>
        </w:rPr>
        <w:t xml:space="preserve"> </w:t>
      </w:r>
      <w:r>
        <w:rPr>
          <w:b/>
          <w:sz w:val="24"/>
        </w:rPr>
        <w:t>’26</w:t>
      </w:r>
      <w:r>
        <w:rPr>
          <w:sz w:val="24"/>
        </w:rPr>
        <w:t>:</w:t>
      </w:r>
      <w:r>
        <w:rPr>
          <w:spacing w:val="61"/>
          <w:sz w:val="24"/>
        </w:rPr>
        <w:t xml:space="preserve"> </w:t>
      </w:r>
      <w:r w:rsidR="00D4330D">
        <w:rPr>
          <w:sz w:val="24"/>
        </w:rPr>
        <w:t>Commence departmental use of</w:t>
      </w:r>
      <w:r>
        <w:rPr>
          <w:spacing w:val="-3"/>
          <w:sz w:val="24"/>
        </w:rPr>
        <w:t xml:space="preserve"> </w:t>
      </w:r>
      <w:r>
        <w:rPr>
          <w:sz w:val="24"/>
        </w:rPr>
        <w:t>BMS</w:t>
      </w:r>
      <w:r>
        <w:rPr>
          <w:spacing w:val="-2"/>
          <w:sz w:val="24"/>
        </w:rPr>
        <w:t xml:space="preserve"> </w:t>
      </w:r>
      <w:r w:rsidR="00052C17">
        <w:rPr>
          <w:spacing w:val="-2"/>
          <w:sz w:val="24"/>
        </w:rPr>
        <w:t xml:space="preserve">workflow </w:t>
      </w:r>
      <w:r>
        <w:rPr>
          <w:sz w:val="24"/>
        </w:rPr>
        <w:t>allotment</w:t>
      </w:r>
      <w:r>
        <w:rPr>
          <w:spacing w:val="-2"/>
          <w:sz w:val="24"/>
        </w:rPr>
        <w:t xml:space="preserve"> </w:t>
      </w:r>
      <w:r>
        <w:rPr>
          <w:sz w:val="24"/>
        </w:rPr>
        <w:t>process</w:t>
      </w:r>
      <w:r>
        <w:rPr>
          <w:spacing w:val="-2"/>
          <w:sz w:val="24"/>
        </w:rPr>
        <w:t xml:space="preserve"> </w:t>
      </w:r>
      <w:r>
        <w:rPr>
          <w:sz w:val="24"/>
        </w:rPr>
        <w:t>for</w:t>
      </w:r>
      <w:r>
        <w:rPr>
          <w:spacing w:val="-1"/>
          <w:sz w:val="24"/>
        </w:rPr>
        <w:t xml:space="preserve"> </w:t>
      </w:r>
      <w:r>
        <w:rPr>
          <w:spacing w:val="-2"/>
          <w:sz w:val="24"/>
        </w:rPr>
        <w:t>FY27</w:t>
      </w:r>
      <w:r w:rsidR="005649B9">
        <w:rPr>
          <w:spacing w:val="-2"/>
          <w:sz w:val="24"/>
        </w:rPr>
        <w:t xml:space="preserve"> </w:t>
      </w:r>
      <w:r w:rsidR="00A04559">
        <w:rPr>
          <w:spacing w:val="-2"/>
          <w:sz w:val="24"/>
        </w:rPr>
        <w:t xml:space="preserve">operating and CIP </w:t>
      </w:r>
      <w:r w:rsidR="00D4330D" w:rsidRPr="005649B9">
        <w:rPr>
          <w:spacing w:val="-2"/>
          <w:sz w:val="24"/>
        </w:rPr>
        <w:t>allotments</w:t>
      </w:r>
      <w:r w:rsidRPr="005649B9">
        <w:rPr>
          <w:spacing w:val="-2"/>
          <w:sz w:val="24"/>
        </w:rPr>
        <w:t>.</w:t>
      </w:r>
    </w:p>
    <w:p w14:paraId="7D0B1EBF" w14:textId="45FF6422" w:rsidR="00952F2B" w:rsidRDefault="00952F2B">
      <w:pPr>
        <w:pStyle w:val="ListParagraph"/>
        <w:numPr>
          <w:ilvl w:val="1"/>
          <w:numId w:val="1"/>
        </w:numPr>
        <w:tabs>
          <w:tab w:val="left" w:pos="1180"/>
        </w:tabs>
        <w:ind w:right="569"/>
        <w:rPr>
          <w:sz w:val="24"/>
        </w:rPr>
      </w:pPr>
      <w:r>
        <w:rPr>
          <w:sz w:val="24"/>
        </w:rPr>
        <w:t>Operating allotments:</w:t>
      </w:r>
    </w:p>
    <w:p w14:paraId="193529EC" w14:textId="142C281A" w:rsidR="00B674E6" w:rsidRDefault="000012C3" w:rsidP="00E72351">
      <w:pPr>
        <w:pStyle w:val="ListParagraph"/>
        <w:numPr>
          <w:ilvl w:val="2"/>
          <w:numId w:val="1"/>
        </w:numPr>
        <w:tabs>
          <w:tab w:val="left" w:pos="1180"/>
        </w:tabs>
        <w:ind w:right="569"/>
        <w:rPr>
          <w:sz w:val="24"/>
        </w:rPr>
      </w:pPr>
      <w:r>
        <w:rPr>
          <w:sz w:val="24"/>
        </w:rPr>
        <w:t>Provides</w:t>
      </w:r>
      <w:r>
        <w:rPr>
          <w:spacing w:val="-3"/>
          <w:sz w:val="24"/>
        </w:rPr>
        <w:t xml:space="preserve"> </w:t>
      </w:r>
      <w:r>
        <w:rPr>
          <w:sz w:val="24"/>
        </w:rPr>
        <w:t>for</w:t>
      </w:r>
      <w:r>
        <w:rPr>
          <w:spacing w:val="-3"/>
          <w:sz w:val="24"/>
        </w:rPr>
        <w:t xml:space="preserve"> </w:t>
      </w:r>
      <w:r w:rsidR="001F6791">
        <w:rPr>
          <w:spacing w:val="-3"/>
          <w:sz w:val="24"/>
        </w:rPr>
        <w:t xml:space="preserve">ability of </w:t>
      </w:r>
      <w:r>
        <w:rPr>
          <w:sz w:val="24"/>
        </w:rPr>
        <w:t>B&amp;F</w:t>
      </w:r>
      <w:r>
        <w:rPr>
          <w:spacing w:val="-6"/>
          <w:sz w:val="24"/>
        </w:rPr>
        <w:t xml:space="preserve"> </w:t>
      </w:r>
      <w:r>
        <w:rPr>
          <w:sz w:val="24"/>
        </w:rPr>
        <w:t>to</w:t>
      </w:r>
      <w:r>
        <w:rPr>
          <w:spacing w:val="-1"/>
          <w:sz w:val="24"/>
        </w:rPr>
        <w:t xml:space="preserve"> </w:t>
      </w:r>
      <w:r>
        <w:rPr>
          <w:sz w:val="24"/>
        </w:rPr>
        <w:t>issue</w:t>
      </w:r>
      <w:r>
        <w:rPr>
          <w:spacing w:val="-3"/>
          <w:sz w:val="24"/>
        </w:rPr>
        <w:t xml:space="preserve"> </w:t>
      </w:r>
      <w:r w:rsidR="00B30CF2">
        <w:rPr>
          <w:spacing w:val="-3"/>
          <w:sz w:val="24"/>
        </w:rPr>
        <w:t xml:space="preserve">and amend </w:t>
      </w:r>
      <w:r>
        <w:rPr>
          <w:sz w:val="24"/>
        </w:rPr>
        <w:t>departmental</w:t>
      </w:r>
      <w:r>
        <w:rPr>
          <w:spacing w:val="-3"/>
          <w:sz w:val="24"/>
        </w:rPr>
        <w:t xml:space="preserve"> </w:t>
      </w:r>
      <w:r>
        <w:rPr>
          <w:sz w:val="24"/>
        </w:rPr>
        <w:t>level</w:t>
      </w:r>
      <w:r>
        <w:rPr>
          <w:spacing w:val="-6"/>
          <w:sz w:val="24"/>
        </w:rPr>
        <w:t xml:space="preserve"> </w:t>
      </w:r>
      <w:r w:rsidR="009C357B">
        <w:rPr>
          <w:spacing w:val="-6"/>
          <w:sz w:val="24"/>
        </w:rPr>
        <w:t xml:space="preserve">operating </w:t>
      </w:r>
      <w:r>
        <w:rPr>
          <w:sz w:val="24"/>
        </w:rPr>
        <w:t>allocations</w:t>
      </w:r>
      <w:r>
        <w:rPr>
          <w:spacing w:val="-6"/>
          <w:sz w:val="24"/>
        </w:rPr>
        <w:t xml:space="preserve"> </w:t>
      </w:r>
      <w:r>
        <w:rPr>
          <w:sz w:val="24"/>
        </w:rPr>
        <w:t>(</w:t>
      </w:r>
      <w:r w:rsidR="00326CB2">
        <w:rPr>
          <w:sz w:val="24"/>
        </w:rPr>
        <w:t xml:space="preserve">appropriations </w:t>
      </w:r>
      <w:r>
        <w:rPr>
          <w:sz w:val="24"/>
        </w:rPr>
        <w:t>less</w:t>
      </w:r>
      <w:r>
        <w:rPr>
          <w:spacing w:val="-3"/>
          <w:sz w:val="24"/>
        </w:rPr>
        <w:t xml:space="preserve"> </w:t>
      </w:r>
      <w:r>
        <w:rPr>
          <w:sz w:val="24"/>
        </w:rPr>
        <w:t>restrictions, plus CB, and other adjustments) for FY27 operating budget.</w:t>
      </w:r>
    </w:p>
    <w:p w14:paraId="279603D9" w14:textId="73A4CA21" w:rsidR="00B674E6" w:rsidRDefault="000012C3" w:rsidP="00E72351">
      <w:pPr>
        <w:pStyle w:val="ListParagraph"/>
        <w:numPr>
          <w:ilvl w:val="2"/>
          <w:numId w:val="1"/>
        </w:numPr>
        <w:tabs>
          <w:tab w:val="left" w:pos="1180"/>
        </w:tabs>
        <w:ind w:right="191"/>
        <w:rPr>
          <w:sz w:val="24"/>
        </w:rPr>
      </w:pPr>
      <w:r>
        <w:rPr>
          <w:sz w:val="24"/>
        </w:rPr>
        <w:t>Provides</w:t>
      </w:r>
      <w:r>
        <w:rPr>
          <w:spacing w:val="-5"/>
          <w:sz w:val="24"/>
        </w:rPr>
        <w:t xml:space="preserve"> </w:t>
      </w:r>
      <w:r>
        <w:rPr>
          <w:sz w:val="24"/>
        </w:rPr>
        <w:t>for</w:t>
      </w:r>
      <w:r>
        <w:rPr>
          <w:spacing w:val="-5"/>
          <w:sz w:val="24"/>
        </w:rPr>
        <w:t xml:space="preserve"> </w:t>
      </w:r>
      <w:r w:rsidR="005112C0">
        <w:rPr>
          <w:spacing w:val="-5"/>
          <w:sz w:val="24"/>
        </w:rPr>
        <w:t xml:space="preserve">ability of </w:t>
      </w:r>
      <w:r>
        <w:rPr>
          <w:sz w:val="24"/>
        </w:rPr>
        <w:t>departments</w:t>
      </w:r>
      <w:r>
        <w:rPr>
          <w:spacing w:val="-5"/>
          <w:sz w:val="24"/>
        </w:rPr>
        <w:t xml:space="preserve"> </w:t>
      </w:r>
      <w:r>
        <w:rPr>
          <w:sz w:val="24"/>
        </w:rPr>
        <w:t>to</w:t>
      </w:r>
      <w:r>
        <w:rPr>
          <w:spacing w:val="-6"/>
          <w:sz w:val="24"/>
        </w:rPr>
        <w:t xml:space="preserve"> </w:t>
      </w:r>
      <w:r>
        <w:rPr>
          <w:sz w:val="24"/>
        </w:rPr>
        <w:t>allocate</w:t>
      </w:r>
      <w:r>
        <w:rPr>
          <w:spacing w:val="-4"/>
          <w:sz w:val="24"/>
        </w:rPr>
        <w:t xml:space="preserve"> </w:t>
      </w:r>
      <w:r>
        <w:rPr>
          <w:sz w:val="24"/>
        </w:rPr>
        <w:t>their</w:t>
      </w:r>
      <w:r>
        <w:rPr>
          <w:spacing w:val="-7"/>
          <w:sz w:val="24"/>
        </w:rPr>
        <w:t xml:space="preserve"> </w:t>
      </w:r>
      <w:r>
        <w:rPr>
          <w:sz w:val="24"/>
        </w:rPr>
        <w:t>departmental</w:t>
      </w:r>
      <w:r>
        <w:rPr>
          <w:spacing w:val="-5"/>
          <w:sz w:val="24"/>
        </w:rPr>
        <w:t xml:space="preserve"> </w:t>
      </w:r>
      <w:r>
        <w:rPr>
          <w:sz w:val="24"/>
        </w:rPr>
        <w:t>allocations</w:t>
      </w:r>
      <w:r>
        <w:rPr>
          <w:spacing w:val="-7"/>
          <w:sz w:val="24"/>
        </w:rPr>
        <w:t xml:space="preserve"> </w:t>
      </w:r>
      <w:r>
        <w:rPr>
          <w:sz w:val="24"/>
        </w:rPr>
        <w:t>(operating</w:t>
      </w:r>
      <w:r w:rsidR="00957DDA">
        <w:rPr>
          <w:sz w:val="24"/>
        </w:rPr>
        <w:t xml:space="preserve"> </w:t>
      </w:r>
      <w:r w:rsidR="00601F8C">
        <w:rPr>
          <w:sz w:val="24"/>
        </w:rPr>
        <w:t>appropriations</w:t>
      </w:r>
      <w:r>
        <w:rPr>
          <w:sz w:val="24"/>
        </w:rPr>
        <w:t xml:space="preserve">, less restrictions, plus CB and other adjustments) to specific program </w:t>
      </w:r>
      <w:r>
        <w:rPr>
          <w:spacing w:val="-2"/>
          <w:sz w:val="24"/>
        </w:rPr>
        <w:t>IDs.</w:t>
      </w:r>
    </w:p>
    <w:p w14:paraId="73DAE858" w14:textId="3920CD53" w:rsidR="00952F2B" w:rsidRPr="00E227CA" w:rsidRDefault="00952F2B" w:rsidP="00952F2B">
      <w:pPr>
        <w:pStyle w:val="ListParagraph"/>
        <w:numPr>
          <w:ilvl w:val="2"/>
          <w:numId w:val="1"/>
        </w:numPr>
        <w:tabs>
          <w:tab w:val="left" w:pos="1180"/>
        </w:tabs>
        <w:spacing w:before="1"/>
        <w:ind w:right="388"/>
        <w:rPr>
          <w:sz w:val="24"/>
        </w:rPr>
      </w:pPr>
      <w:r w:rsidRPr="00E227CA">
        <w:rPr>
          <w:sz w:val="24"/>
        </w:rPr>
        <w:t>Provides</w:t>
      </w:r>
      <w:r w:rsidRPr="00E227CA">
        <w:rPr>
          <w:spacing w:val="-4"/>
          <w:sz w:val="24"/>
        </w:rPr>
        <w:t xml:space="preserve"> </w:t>
      </w:r>
      <w:r w:rsidRPr="00E227CA">
        <w:rPr>
          <w:sz w:val="24"/>
        </w:rPr>
        <w:t>for</w:t>
      </w:r>
      <w:r w:rsidRPr="00E227CA">
        <w:rPr>
          <w:spacing w:val="-4"/>
          <w:sz w:val="24"/>
        </w:rPr>
        <w:t xml:space="preserve"> ability of departments to prepare specific program ID </w:t>
      </w:r>
      <w:r w:rsidRPr="00E227CA">
        <w:rPr>
          <w:sz w:val="24"/>
        </w:rPr>
        <w:t>operating</w:t>
      </w:r>
      <w:r w:rsidRPr="00E227CA">
        <w:rPr>
          <w:spacing w:val="-4"/>
          <w:sz w:val="24"/>
        </w:rPr>
        <w:t xml:space="preserve"> </w:t>
      </w:r>
      <w:r w:rsidRPr="00E227CA">
        <w:rPr>
          <w:sz w:val="24"/>
        </w:rPr>
        <w:t>expenditure</w:t>
      </w:r>
      <w:r w:rsidRPr="00E227CA">
        <w:rPr>
          <w:spacing w:val="-4"/>
          <w:sz w:val="24"/>
        </w:rPr>
        <w:t xml:space="preserve"> </w:t>
      </w:r>
      <w:r w:rsidRPr="00E227CA">
        <w:rPr>
          <w:sz w:val="24"/>
        </w:rPr>
        <w:t>plans</w:t>
      </w:r>
      <w:r w:rsidRPr="00E227CA">
        <w:rPr>
          <w:spacing w:val="-4"/>
          <w:sz w:val="24"/>
        </w:rPr>
        <w:t xml:space="preserve"> (using BJ details) </w:t>
      </w:r>
      <w:r w:rsidRPr="00E227CA">
        <w:rPr>
          <w:sz w:val="24"/>
        </w:rPr>
        <w:t>for</w:t>
      </w:r>
      <w:r w:rsidRPr="00E227CA">
        <w:rPr>
          <w:spacing w:val="-4"/>
          <w:sz w:val="24"/>
        </w:rPr>
        <w:t xml:space="preserve"> </w:t>
      </w:r>
      <w:r w:rsidRPr="00E227CA">
        <w:rPr>
          <w:sz w:val="24"/>
        </w:rPr>
        <w:t>FY27</w:t>
      </w:r>
      <w:r w:rsidRPr="00E227CA">
        <w:rPr>
          <w:spacing w:val="-6"/>
          <w:sz w:val="24"/>
        </w:rPr>
        <w:t xml:space="preserve"> </w:t>
      </w:r>
      <w:r w:rsidRPr="00E227CA">
        <w:rPr>
          <w:sz w:val="24"/>
        </w:rPr>
        <w:t xml:space="preserve">operating </w:t>
      </w:r>
      <w:r w:rsidRPr="00E227CA">
        <w:rPr>
          <w:spacing w:val="-2"/>
          <w:sz w:val="24"/>
        </w:rPr>
        <w:t>budget or active non-FY27 operating appropriations</w:t>
      </w:r>
      <w:r w:rsidR="00C03941" w:rsidRPr="00E227CA">
        <w:rPr>
          <w:spacing w:val="-2"/>
          <w:sz w:val="24"/>
        </w:rPr>
        <w:t>; and for B&amp;F to approve operating expenditure plans</w:t>
      </w:r>
      <w:r w:rsidRPr="00E227CA">
        <w:rPr>
          <w:spacing w:val="-2"/>
          <w:sz w:val="24"/>
        </w:rPr>
        <w:t>.</w:t>
      </w:r>
    </w:p>
    <w:p w14:paraId="411E6FC1" w14:textId="4EAD4AB2" w:rsidR="00B674E6" w:rsidRPr="00E72351" w:rsidRDefault="000012C3" w:rsidP="00952F2B">
      <w:pPr>
        <w:pStyle w:val="ListParagraph"/>
        <w:numPr>
          <w:ilvl w:val="2"/>
          <w:numId w:val="1"/>
        </w:numPr>
        <w:tabs>
          <w:tab w:val="left" w:pos="1180"/>
        </w:tabs>
        <w:spacing w:before="1"/>
        <w:ind w:right="388"/>
        <w:rPr>
          <w:sz w:val="24"/>
        </w:rPr>
      </w:pPr>
      <w:r>
        <w:rPr>
          <w:sz w:val="24"/>
        </w:rPr>
        <w:lastRenderedPageBreak/>
        <w:t>Provides</w:t>
      </w:r>
      <w:r>
        <w:rPr>
          <w:spacing w:val="-4"/>
          <w:sz w:val="24"/>
        </w:rPr>
        <w:t xml:space="preserve"> </w:t>
      </w:r>
      <w:r>
        <w:rPr>
          <w:sz w:val="24"/>
        </w:rPr>
        <w:t>for</w:t>
      </w:r>
      <w:r>
        <w:rPr>
          <w:spacing w:val="-4"/>
          <w:sz w:val="24"/>
        </w:rPr>
        <w:t xml:space="preserve"> </w:t>
      </w:r>
      <w:r w:rsidR="00902FA0">
        <w:rPr>
          <w:spacing w:val="-4"/>
          <w:sz w:val="24"/>
        </w:rPr>
        <w:t xml:space="preserve">ability </w:t>
      </w:r>
      <w:r w:rsidR="008B441A">
        <w:rPr>
          <w:spacing w:val="-4"/>
          <w:sz w:val="24"/>
        </w:rPr>
        <w:t xml:space="preserve">of departments to prepare specific program ID </w:t>
      </w:r>
      <w:r>
        <w:rPr>
          <w:sz w:val="24"/>
        </w:rPr>
        <w:t>allotment</w:t>
      </w:r>
      <w:r w:rsidR="00161193">
        <w:rPr>
          <w:sz w:val="24"/>
        </w:rPr>
        <w:t xml:space="preserve"> request</w:t>
      </w:r>
      <w:r>
        <w:rPr>
          <w:sz w:val="24"/>
        </w:rPr>
        <w:t>s</w:t>
      </w:r>
      <w:r>
        <w:rPr>
          <w:spacing w:val="-6"/>
          <w:sz w:val="24"/>
        </w:rPr>
        <w:t xml:space="preserve"> </w:t>
      </w:r>
      <w:r>
        <w:rPr>
          <w:sz w:val="24"/>
        </w:rPr>
        <w:t>for</w:t>
      </w:r>
      <w:r>
        <w:rPr>
          <w:spacing w:val="-4"/>
          <w:sz w:val="24"/>
        </w:rPr>
        <w:t xml:space="preserve"> </w:t>
      </w:r>
      <w:r>
        <w:rPr>
          <w:sz w:val="24"/>
        </w:rPr>
        <w:t>FY27</w:t>
      </w:r>
      <w:r>
        <w:rPr>
          <w:spacing w:val="-6"/>
          <w:sz w:val="24"/>
        </w:rPr>
        <w:t xml:space="preserve"> </w:t>
      </w:r>
      <w:r>
        <w:rPr>
          <w:sz w:val="24"/>
        </w:rPr>
        <w:t xml:space="preserve">operating </w:t>
      </w:r>
      <w:r>
        <w:rPr>
          <w:spacing w:val="-2"/>
          <w:sz w:val="24"/>
        </w:rPr>
        <w:t>budget</w:t>
      </w:r>
      <w:r w:rsidR="00C03941">
        <w:rPr>
          <w:spacing w:val="-2"/>
          <w:sz w:val="24"/>
        </w:rPr>
        <w:t>; and for B&amp;F to approve operating allotments</w:t>
      </w:r>
      <w:r>
        <w:rPr>
          <w:spacing w:val="-2"/>
          <w:sz w:val="24"/>
        </w:rPr>
        <w:t>.</w:t>
      </w:r>
    </w:p>
    <w:p w14:paraId="78439CCC" w14:textId="098C3695" w:rsidR="00550ECD" w:rsidRPr="00E72351" w:rsidRDefault="00550ECD" w:rsidP="00952F2B">
      <w:pPr>
        <w:pStyle w:val="ListParagraph"/>
        <w:numPr>
          <w:ilvl w:val="2"/>
          <w:numId w:val="1"/>
        </w:numPr>
        <w:tabs>
          <w:tab w:val="left" w:pos="1180"/>
        </w:tabs>
        <w:spacing w:before="1"/>
        <w:ind w:right="388"/>
        <w:rPr>
          <w:sz w:val="24"/>
        </w:rPr>
      </w:pPr>
      <w:r>
        <w:rPr>
          <w:spacing w:val="-2"/>
          <w:sz w:val="24"/>
        </w:rPr>
        <w:t>Provides for ability to create “dummy” allotments, as may necessary, to allow financial transactions to be processed at start of fiscal year</w:t>
      </w:r>
      <w:r w:rsidR="00553B12">
        <w:rPr>
          <w:spacing w:val="-2"/>
          <w:sz w:val="24"/>
        </w:rPr>
        <w:t xml:space="preserve"> if there are delays in being able to run normal, full-fledged allotments. </w:t>
      </w:r>
      <w:r>
        <w:rPr>
          <w:spacing w:val="-2"/>
          <w:sz w:val="24"/>
        </w:rPr>
        <w:t xml:space="preserve"> </w:t>
      </w:r>
    </w:p>
    <w:p w14:paraId="26D07A05" w14:textId="4141A0F7" w:rsidR="00C03941" w:rsidRDefault="00C03941" w:rsidP="00952F2B">
      <w:pPr>
        <w:pStyle w:val="ListParagraph"/>
        <w:numPr>
          <w:ilvl w:val="1"/>
          <w:numId w:val="1"/>
        </w:numPr>
        <w:tabs>
          <w:tab w:val="left" w:pos="1180"/>
        </w:tabs>
        <w:ind w:right="356"/>
        <w:rPr>
          <w:sz w:val="24"/>
        </w:rPr>
      </w:pPr>
      <w:r>
        <w:rPr>
          <w:sz w:val="24"/>
        </w:rPr>
        <w:t>CIP allotments:</w:t>
      </w:r>
    </w:p>
    <w:p w14:paraId="7A661A73" w14:textId="7DA50865" w:rsidR="00952F2B" w:rsidRDefault="00952F2B" w:rsidP="00E72351">
      <w:pPr>
        <w:pStyle w:val="ListParagraph"/>
        <w:numPr>
          <w:ilvl w:val="2"/>
          <w:numId w:val="1"/>
        </w:numPr>
        <w:tabs>
          <w:tab w:val="left" w:pos="1180"/>
        </w:tabs>
        <w:ind w:right="356"/>
        <w:rPr>
          <w:sz w:val="24"/>
        </w:rPr>
      </w:pPr>
      <w:r>
        <w:rPr>
          <w:sz w:val="24"/>
        </w:rPr>
        <w:t>Provides</w:t>
      </w:r>
      <w:r>
        <w:rPr>
          <w:spacing w:val="-5"/>
          <w:sz w:val="24"/>
        </w:rPr>
        <w:t xml:space="preserve"> </w:t>
      </w:r>
      <w:r>
        <w:rPr>
          <w:sz w:val="24"/>
        </w:rPr>
        <w:t>for</w:t>
      </w:r>
      <w:r>
        <w:rPr>
          <w:spacing w:val="-5"/>
          <w:sz w:val="24"/>
        </w:rPr>
        <w:t xml:space="preserve"> ability of departments to prepare </w:t>
      </w:r>
      <w:r w:rsidR="00C03941">
        <w:rPr>
          <w:spacing w:val="-5"/>
          <w:sz w:val="24"/>
        </w:rPr>
        <w:t>c</w:t>
      </w:r>
      <w:r>
        <w:rPr>
          <w:sz w:val="24"/>
        </w:rPr>
        <w:t>apital</w:t>
      </w:r>
      <w:r>
        <w:rPr>
          <w:spacing w:val="-5"/>
          <w:sz w:val="24"/>
        </w:rPr>
        <w:t xml:space="preserve"> </w:t>
      </w:r>
      <w:r>
        <w:rPr>
          <w:sz w:val="24"/>
        </w:rPr>
        <w:t>expenditure</w:t>
      </w:r>
      <w:r>
        <w:rPr>
          <w:spacing w:val="-5"/>
          <w:sz w:val="24"/>
        </w:rPr>
        <w:t xml:space="preserve"> </w:t>
      </w:r>
      <w:r>
        <w:rPr>
          <w:sz w:val="24"/>
        </w:rPr>
        <w:t>plans</w:t>
      </w:r>
      <w:r>
        <w:rPr>
          <w:spacing w:val="-5"/>
          <w:sz w:val="24"/>
        </w:rPr>
        <w:t xml:space="preserve"> </w:t>
      </w:r>
      <w:r>
        <w:rPr>
          <w:sz w:val="24"/>
        </w:rPr>
        <w:t>for</w:t>
      </w:r>
      <w:r>
        <w:rPr>
          <w:spacing w:val="-5"/>
          <w:sz w:val="24"/>
        </w:rPr>
        <w:t xml:space="preserve"> </w:t>
      </w:r>
      <w:r>
        <w:rPr>
          <w:sz w:val="24"/>
        </w:rPr>
        <w:t>CIP</w:t>
      </w:r>
      <w:r>
        <w:rPr>
          <w:spacing w:val="-10"/>
          <w:sz w:val="24"/>
        </w:rPr>
        <w:t xml:space="preserve"> </w:t>
      </w:r>
      <w:r>
        <w:rPr>
          <w:sz w:val="24"/>
        </w:rPr>
        <w:t>appropriations that are active during FY27</w:t>
      </w:r>
      <w:r w:rsidR="00C03941">
        <w:rPr>
          <w:sz w:val="24"/>
        </w:rPr>
        <w:t>; and for B&amp;F to acknowledge capital expenditure plans</w:t>
      </w:r>
      <w:r>
        <w:rPr>
          <w:sz w:val="24"/>
        </w:rPr>
        <w:t>.</w:t>
      </w:r>
    </w:p>
    <w:p w14:paraId="47B2035F" w14:textId="41C56CD1" w:rsidR="00B674E6" w:rsidRDefault="000012C3" w:rsidP="00E72351">
      <w:pPr>
        <w:pStyle w:val="ListParagraph"/>
        <w:numPr>
          <w:ilvl w:val="2"/>
          <w:numId w:val="1"/>
        </w:numPr>
        <w:tabs>
          <w:tab w:val="left" w:pos="1180"/>
        </w:tabs>
        <w:ind w:right="356"/>
        <w:rPr>
          <w:sz w:val="24"/>
        </w:rPr>
      </w:pPr>
      <w:r>
        <w:rPr>
          <w:sz w:val="24"/>
        </w:rPr>
        <w:t>Provides</w:t>
      </w:r>
      <w:r>
        <w:rPr>
          <w:spacing w:val="-5"/>
          <w:sz w:val="24"/>
        </w:rPr>
        <w:t xml:space="preserve"> </w:t>
      </w:r>
      <w:r>
        <w:rPr>
          <w:sz w:val="24"/>
        </w:rPr>
        <w:t>for</w:t>
      </w:r>
      <w:r>
        <w:rPr>
          <w:spacing w:val="-5"/>
          <w:sz w:val="24"/>
        </w:rPr>
        <w:t xml:space="preserve"> </w:t>
      </w:r>
      <w:r w:rsidR="00C84E31">
        <w:rPr>
          <w:spacing w:val="-5"/>
          <w:sz w:val="24"/>
        </w:rPr>
        <w:t>ability of department</w:t>
      </w:r>
      <w:r w:rsidR="00EA633D">
        <w:rPr>
          <w:spacing w:val="-5"/>
          <w:sz w:val="24"/>
        </w:rPr>
        <w:t>s</w:t>
      </w:r>
      <w:r w:rsidR="00C84E31">
        <w:rPr>
          <w:spacing w:val="-5"/>
          <w:sz w:val="24"/>
        </w:rPr>
        <w:t xml:space="preserve"> to prepare</w:t>
      </w:r>
      <w:r w:rsidR="00406281">
        <w:rPr>
          <w:spacing w:val="-5"/>
          <w:sz w:val="24"/>
        </w:rPr>
        <w:t xml:space="preserve"> </w:t>
      </w:r>
      <w:r w:rsidR="00B007B2">
        <w:rPr>
          <w:spacing w:val="-5"/>
          <w:sz w:val="24"/>
        </w:rPr>
        <w:t xml:space="preserve">CIP </w:t>
      </w:r>
      <w:r>
        <w:rPr>
          <w:sz w:val="24"/>
        </w:rPr>
        <w:t>allotment</w:t>
      </w:r>
      <w:r w:rsidR="00161193">
        <w:rPr>
          <w:sz w:val="24"/>
        </w:rPr>
        <w:t xml:space="preserve"> request</w:t>
      </w:r>
      <w:r>
        <w:rPr>
          <w:sz w:val="24"/>
        </w:rPr>
        <w:t>s</w:t>
      </w:r>
      <w:r>
        <w:rPr>
          <w:spacing w:val="-7"/>
          <w:sz w:val="24"/>
        </w:rPr>
        <w:t xml:space="preserve"> </w:t>
      </w:r>
      <w:r w:rsidR="00550ECD">
        <w:rPr>
          <w:spacing w:val="-7"/>
          <w:sz w:val="24"/>
        </w:rPr>
        <w:t xml:space="preserve">(including PAB certification) </w:t>
      </w:r>
      <w:r>
        <w:rPr>
          <w:sz w:val="24"/>
        </w:rPr>
        <w:t>for</w:t>
      </w:r>
      <w:r>
        <w:rPr>
          <w:spacing w:val="-5"/>
          <w:sz w:val="24"/>
        </w:rPr>
        <w:t xml:space="preserve"> </w:t>
      </w:r>
      <w:r>
        <w:rPr>
          <w:sz w:val="24"/>
        </w:rPr>
        <w:t>CIP</w:t>
      </w:r>
      <w:r>
        <w:rPr>
          <w:spacing w:val="-10"/>
          <w:sz w:val="24"/>
        </w:rPr>
        <w:t xml:space="preserve"> </w:t>
      </w:r>
      <w:r>
        <w:rPr>
          <w:sz w:val="24"/>
        </w:rPr>
        <w:t>appropriations that are active during FY27</w:t>
      </w:r>
      <w:r w:rsidR="00C03941">
        <w:rPr>
          <w:sz w:val="24"/>
        </w:rPr>
        <w:t>; and for B&amp;F to review and Governor to approve CIP allotment requests</w:t>
      </w:r>
      <w:r>
        <w:rPr>
          <w:sz w:val="24"/>
        </w:rPr>
        <w:t>.</w:t>
      </w:r>
    </w:p>
    <w:p w14:paraId="70EFBBF4" w14:textId="27F885D3" w:rsidR="00C03941" w:rsidRDefault="00C03941">
      <w:pPr>
        <w:pStyle w:val="ListParagraph"/>
        <w:numPr>
          <w:ilvl w:val="1"/>
          <w:numId w:val="1"/>
        </w:numPr>
        <w:tabs>
          <w:tab w:val="left" w:pos="1180"/>
        </w:tabs>
        <w:rPr>
          <w:sz w:val="24"/>
        </w:rPr>
      </w:pPr>
      <w:r>
        <w:rPr>
          <w:sz w:val="24"/>
        </w:rPr>
        <w:t>Operating and CIP transfers:</w:t>
      </w:r>
    </w:p>
    <w:p w14:paraId="13383F90" w14:textId="27CD1422" w:rsidR="00B674E6" w:rsidRPr="009A7BD8" w:rsidRDefault="000012C3" w:rsidP="00E72351">
      <w:pPr>
        <w:pStyle w:val="ListParagraph"/>
        <w:numPr>
          <w:ilvl w:val="2"/>
          <w:numId w:val="1"/>
        </w:numPr>
        <w:tabs>
          <w:tab w:val="left" w:pos="1180"/>
        </w:tabs>
        <w:rPr>
          <w:sz w:val="24"/>
        </w:rPr>
      </w:pPr>
      <w:r>
        <w:rPr>
          <w:sz w:val="24"/>
        </w:rPr>
        <w:t>Provides</w:t>
      </w:r>
      <w:r>
        <w:rPr>
          <w:spacing w:val="-6"/>
          <w:sz w:val="24"/>
        </w:rPr>
        <w:t xml:space="preserve"> </w:t>
      </w:r>
      <w:r>
        <w:rPr>
          <w:sz w:val="24"/>
        </w:rPr>
        <w:t>for</w:t>
      </w:r>
      <w:r>
        <w:rPr>
          <w:spacing w:val="-5"/>
          <w:sz w:val="24"/>
        </w:rPr>
        <w:t xml:space="preserve"> </w:t>
      </w:r>
      <w:r w:rsidR="00DC72D3">
        <w:rPr>
          <w:spacing w:val="-5"/>
          <w:sz w:val="24"/>
        </w:rPr>
        <w:t xml:space="preserve">ability of departments </w:t>
      </w:r>
      <w:r w:rsidR="00040AC0">
        <w:rPr>
          <w:spacing w:val="-5"/>
          <w:sz w:val="24"/>
        </w:rPr>
        <w:t xml:space="preserve">to </w:t>
      </w:r>
      <w:r w:rsidR="00482751">
        <w:rPr>
          <w:spacing w:val="-5"/>
          <w:sz w:val="24"/>
        </w:rPr>
        <w:t xml:space="preserve">prepare </w:t>
      </w:r>
      <w:r w:rsidR="00161193">
        <w:rPr>
          <w:spacing w:val="-5"/>
          <w:sz w:val="24"/>
        </w:rPr>
        <w:t>operating appropriation tran</w:t>
      </w:r>
      <w:r w:rsidR="00EA633D">
        <w:rPr>
          <w:spacing w:val="-5"/>
          <w:sz w:val="24"/>
        </w:rPr>
        <w:t>s</w:t>
      </w:r>
      <w:r w:rsidR="00161193">
        <w:rPr>
          <w:spacing w:val="-5"/>
          <w:sz w:val="24"/>
        </w:rPr>
        <w:t>fer</w:t>
      </w:r>
      <w:r w:rsidR="00EA633D">
        <w:rPr>
          <w:spacing w:val="-5"/>
          <w:sz w:val="24"/>
        </w:rPr>
        <w:t xml:space="preserve"> request</w:t>
      </w:r>
      <w:r w:rsidR="00161193">
        <w:rPr>
          <w:spacing w:val="-5"/>
          <w:sz w:val="24"/>
        </w:rPr>
        <w:t>s (Form A</w:t>
      </w:r>
      <w:r w:rsidR="00161193">
        <w:rPr>
          <w:spacing w:val="-5"/>
          <w:sz w:val="24"/>
        </w:rPr>
        <w:noBreakHyphen/>
        <w:t>21</w:t>
      </w:r>
      <w:r w:rsidR="00EA633D">
        <w:rPr>
          <w:spacing w:val="-5"/>
          <w:sz w:val="24"/>
        </w:rPr>
        <w:t xml:space="preserve"> equivalent</w:t>
      </w:r>
      <w:r w:rsidR="00161193">
        <w:rPr>
          <w:spacing w:val="-5"/>
          <w:sz w:val="24"/>
        </w:rPr>
        <w:t>) and CIP appropriation transfer</w:t>
      </w:r>
      <w:r w:rsidR="00EA633D">
        <w:rPr>
          <w:spacing w:val="-5"/>
          <w:sz w:val="24"/>
        </w:rPr>
        <w:t xml:space="preserve"> request</w:t>
      </w:r>
      <w:r w:rsidR="00161193">
        <w:rPr>
          <w:spacing w:val="-5"/>
          <w:sz w:val="24"/>
        </w:rPr>
        <w:t xml:space="preserve">s (Form </w:t>
      </w:r>
      <w:r w:rsidR="00482751">
        <w:rPr>
          <w:spacing w:val="-5"/>
          <w:sz w:val="24"/>
        </w:rPr>
        <w:t>A</w:t>
      </w:r>
      <w:r w:rsidR="00EA633D">
        <w:rPr>
          <w:spacing w:val="-5"/>
          <w:sz w:val="24"/>
        </w:rPr>
        <w:noBreakHyphen/>
      </w:r>
      <w:r w:rsidR="00482751">
        <w:rPr>
          <w:spacing w:val="-5"/>
          <w:sz w:val="24"/>
        </w:rPr>
        <w:t>15</w:t>
      </w:r>
      <w:r w:rsidR="00EA633D">
        <w:rPr>
          <w:spacing w:val="-5"/>
          <w:sz w:val="24"/>
        </w:rPr>
        <w:t xml:space="preserve"> equivalent</w:t>
      </w:r>
      <w:r w:rsidR="00161193">
        <w:rPr>
          <w:spacing w:val="-5"/>
          <w:sz w:val="24"/>
        </w:rPr>
        <w:t>)</w:t>
      </w:r>
      <w:r w:rsidR="00EA633D">
        <w:rPr>
          <w:spacing w:val="-5"/>
          <w:sz w:val="24"/>
        </w:rPr>
        <w:t>, including delegations to other departments,</w:t>
      </w:r>
      <w:r w:rsidR="00482751">
        <w:rPr>
          <w:spacing w:val="-5"/>
          <w:sz w:val="24"/>
        </w:rPr>
        <w:t xml:space="preserve"> </w:t>
      </w:r>
      <w:r>
        <w:rPr>
          <w:sz w:val="24"/>
        </w:rPr>
        <w:t>during</w:t>
      </w:r>
      <w:r>
        <w:rPr>
          <w:spacing w:val="1"/>
          <w:sz w:val="24"/>
        </w:rPr>
        <w:t xml:space="preserve"> </w:t>
      </w:r>
      <w:r>
        <w:rPr>
          <w:spacing w:val="-2"/>
          <w:sz w:val="24"/>
        </w:rPr>
        <w:t>FY27.</w:t>
      </w:r>
    </w:p>
    <w:p w14:paraId="1BEF72D9" w14:textId="2B5129E0" w:rsidR="009A7BD8" w:rsidRDefault="009A7BD8" w:rsidP="00E72351">
      <w:pPr>
        <w:pStyle w:val="ListParagraph"/>
        <w:numPr>
          <w:ilvl w:val="2"/>
          <w:numId w:val="1"/>
        </w:numPr>
        <w:tabs>
          <w:tab w:val="left" w:pos="1180"/>
        </w:tabs>
        <w:rPr>
          <w:sz w:val="24"/>
        </w:rPr>
      </w:pPr>
      <w:r>
        <w:rPr>
          <w:spacing w:val="-2"/>
          <w:sz w:val="24"/>
        </w:rPr>
        <w:t xml:space="preserve">Provides </w:t>
      </w:r>
      <w:r w:rsidR="001C57E9">
        <w:rPr>
          <w:spacing w:val="-2"/>
          <w:sz w:val="24"/>
        </w:rPr>
        <w:t xml:space="preserve">for ability of B&amp;F to review and </w:t>
      </w:r>
      <w:r w:rsidR="00C03941">
        <w:rPr>
          <w:spacing w:val="-2"/>
          <w:sz w:val="24"/>
        </w:rPr>
        <w:t xml:space="preserve">Governor to approve operating and CIP transfers </w:t>
      </w:r>
      <w:r w:rsidR="001C57E9">
        <w:rPr>
          <w:spacing w:val="-2"/>
          <w:sz w:val="24"/>
        </w:rPr>
        <w:t>approve</w:t>
      </w:r>
      <w:r w:rsidR="00452D83">
        <w:rPr>
          <w:spacing w:val="-2"/>
          <w:sz w:val="24"/>
        </w:rPr>
        <w:t xml:space="preserve"> operating and CIP allotment </w:t>
      </w:r>
      <w:r w:rsidR="00161193">
        <w:rPr>
          <w:spacing w:val="-2"/>
          <w:sz w:val="24"/>
        </w:rPr>
        <w:t xml:space="preserve">transfer requests </w:t>
      </w:r>
      <w:r w:rsidR="00452D83">
        <w:rPr>
          <w:spacing w:val="-2"/>
          <w:sz w:val="24"/>
        </w:rPr>
        <w:t>submitted by departments.</w:t>
      </w:r>
    </w:p>
    <w:p w14:paraId="6FEB27F0" w14:textId="4802801E" w:rsidR="00B674E6" w:rsidRDefault="000012C3">
      <w:pPr>
        <w:pStyle w:val="ListParagraph"/>
        <w:numPr>
          <w:ilvl w:val="1"/>
          <w:numId w:val="1"/>
        </w:numPr>
        <w:tabs>
          <w:tab w:val="left" w:pos="1180"/>
        </w:tabs>
        <w:ind w:right="127"/>
        <w:rPr>
          <w:sz w:val="24"/>
        </w:rPr>
      </w:pPr>
      <w:r>
        <w:rPr>
          <w:sz w:val="24"/>
        </w:rPr>
        <w:t>Provides</w:t>
      </w:r>
      <w:r>
        <w:rPr>
          <w:spacing w:val="-4"/>
          <w:sz w:val="24"/>
        </w:rPr>
        <w:t xml:space="preserve"> </w:t>
      </w:r>
      <w:r>
        <w:rPr>
          <w:sz w:val="24"/>
        </w:rPr>
        <w:t>for</w:t>
      </w:r>
      <w:r>
        <w:rPr>
          <w:spacing w:val="-4"/>
          <w:sz w:val="24"/>
        </w:rPr>
        <w:t xml:space="preserve"> </w:t>
      </w:r>
      <w:r w:rsidR="00827299">
        <w:rPr>
          <w:spacing w:val="-4"/>
          <w:sz w:val="24"/>
        </w:rPr>
        <w:t xml:space="preserve">ability of B&amp;F and departments to </w:t>
      </w:r>
      <w:r>
        <w:rPr>
          <w:sz w:val="24"/>
        </w:rPr>
        <w:t>a</w:t>
      </w:r>
      <w:r w:rsidR="00A2584C">
        <w:rPr>
          <w:sz w:val="24"/>
        </w:rPr>
        <w:t>mend</w:t>
      </w:r>
      <w:r>
        <w:rPr>
          <w:spacing w:val="-5"/>
          <w:sz w:val="24"/>
        </w:rPr>
        <w:t xml:space="preserve"> </w:t>
      </w:r>
      <w:r>
        <w:rPr>
          <w:sz w:val="24"/>
        </w:rPr>
        <w:t>operating</w:t>
      </w:r>
      <w:r>
        <w:rPr>
          <w:spacing w:val="-5"/>
          <w:sz w:val="24"/>
        </w:rPr>
        <w:t xml:space="preserve"> </w:t>
      </w:r>
      <w:r>
        <w:rPr>
          <w:sz w:val="24"/>
        </w:rPr>
        <w:t>and</w:t>
      </w:r>
      <w:r>
        <w:rPr>
          <w:spacing w:val="-4"/>
          <w:sz w:val="24"/>
        </w:rPr>
        <w:t xml:space="preserve"> </w:t>
      </w:r>
      <w:r>
        <w:rPr>
          <w:sz w:val="24"/>
        </w:rPr>
        <w:t>CIP</w:t>
      </w:r>
      <w:r>
        <w:rPr>
          <w:spacing w:val="-9"/>
          <w:sz w:val="24"/>
        </w:rPr>
        <w:t xml:space="preserve"> </w:t>
      </w:r>
      <w:r>
        <w:rPr>
          <w:sz w:val="24"/>
        </w:rPr>
        <w:t>allotment</w:t>
      </w:r>
      <w:r w:rsidR="00161193">
        <w:rPr>
          <w:sz w:val="24"/>
        </w:rPr>
        <w:t xml:space="preserve"> </w:t>
      </w:r>
      <w:r w:rsidR="00184D91">
        <w:rPr>
          <w:sz w:val="24"/>
        </w:rPr>
        <w:t xml:space="preserve">and transfer </w:t>
      </w:r>
      <w:r w:rsidR="00161193">
        <w:rPr>
          <w:sz w:val="24"/>
        </w:rPr>
        <w:t>request</w:t>
      </w:r>
      <w:r>
        <w:rPr>
          <w:sz w:val="24"/>
        </w:rPr>
        <w:t>s, as may be necessary.</w:t>
      </w:r>
    </w:p>
    <w:p w14:paraId="649D330F" w14:textId="66C146EB" w:rsidR="00553B12" w:rsidRDefault="00553B12" w:rsidP="00161193">
      <w:pPr>
        <w:pStyle w:val="ListParagraph"/>
        <w:numPr>
          <w:ilvl w:val="1"/>
          <w:numId w:val="1"/>
        </w:numPr>
        <w:tabs>
          <w:tab w:val="left" w:pos="1180"/>
        </w:tabs>
        <w:ind w:right="1336"/>
        <w:rPr>
          <w:sz w:val="24"/>
        </w:rPr>
      </w:pPr>
      <w:r>
        <w:rPr>
          <w:sz w:val="24"/>
        </w:rPr>
        <w:t>FAMIS interface:</w:t>
      </w:r>
    </w:p>
    <w:p w14:paraId="330CC5C9" w14:textId="77777777" w:rsidR="00553B12" w:rsidRDefault="00161193" w:rsidP="00553B12">
      <w:pPr>
        <w:pStyle w:val="ListParagraph"/>
        <w:numPr>
          <w:ilvl w:val="2"/>
          <w:numId w:val="1"/>
        </w:numPr>
        <w:tabs>
          <w:tab w:val="left" w:pos="1180"/>
        </w:tabs>
        <w:ind w:right="1336"/>
        <w:rPr>
          <w:sz w:val="24"/>
        </w:rPr>
      </w:pPr>
      <w:r>
        <w:rPr>
          <w:sz w:val="24"/>
        </w:rPr>
        <w:t xml:space="preserve">Provides for ability to transmit operating and CIP allotment and transfer accounting transactional data for DAGS Accounting use in processing allotment and transfer </w:t>
      </w:r>
      <w:r w:rsidR="00EA633D">
        <w:rPr>
          <w:sz w:val="24"/>
        </w:rPr>
        <w:t xml:space="preserve">transactions in </w:t>
      </w:r>
      <w:r>
        <w:rPr>
          <w:sz w:val="24"/>
        </w:rPr>
        <w:t>FAMIS</w:t>
      </w:r>
      <w:r w:rsidR="00553B12">
        <w:rPr>
          <w:sz w:val="24"/>
        </w:rPr>
        <w:t>.</w:t>
      </w:r>
    </w:p>
    <w:p w14:paraId="11A6BB2C" w14:textId="771F7654" w:rsidR="00161193" w:rsidRDefault="00553B12" w:rsidP="00553B12">
      <w:pPr>
        <w:pStyle w:val="ListParagraph"/>
        <w:numPr>
          <w:ilvl w:val="2"/>
          <w:numId w:val="1"/>
        </w:numPr>
        <w:tabs>
          <w:tab w:val="left" w:pos="1180"/>
        </w:tabs>
        <w:ind w:right="1336"/>
        <w:rPr>
          <w:sz w:val="24"/>
        </w:rPr>
      </w:pPr>
      <w:r>
        <w:rPr>
          <w:sz w:val="24"/>
        </w:rPr>
        <w:t>Provides for ability for DAGS Accounting to import</w:t>
      </w:r>
      <w:r w:rsidRPr="00553B12">
        <w:rPr>
          <w:sz w:val="24"/>
        </w:rPr>
        <w:t xml:space="preserve"> </w:t>
      </w:r>
      <w:r>
        <w:rPr>
          <w:sz w:val="24"/>
        </w:rPr>
        <w:t>operating and CIP allotment and transfer accounting transactional data into FAMIS on a batch basis</w:t>
      </w:r>
      <w:r w:rsidR="00161193">
        <w:rPr>
          <w:sz w:val="24"/>
        </w:rPr>
        <w:t>.</w:t>
      </w:r>
    </w:p>
    <w:p w14:paraId="307996D1" w14:textId="2A8A537A" w:rsidR="00553B12" w:rsidRDefault="00553B12" w:rsidP="00E72351">
      <w:pPr>
        <w:pStyle w:val="ListParagraph"/>
        <w:numPr>
          <w:ilvl w:val="2"/>
          <w:numId w:val="1"/>
        </w:numPr>
        <w:tabs>
          <w:tab w:val="left" w:pos="1180"/>
        </w:tabs>
        <w:ind w:right="1336"/>
        <w:rPr>
          <w:sz w:val="24"/>
        </w:rPr>
      </w:pPr>
      <w:r>
        <w:rPr>
          <w:sz w:val="24"/>
        </w:rPr>
        <w:t>Provid</w:t>
      </w:r>
      <w:r w:rsidR="00925832">
        <w:rPr>
          <w:sz w:val="24"/>
        </w:rPr>
        <w:t>e</w:t>
      </w:r>
      <w:r>
        <w:rPr>
          <w:sz w:val="24"/>
        </w:rPr>
        <w:t>s for ability to import DATAMART accounting data</w:t>
      </w:r>
      <w:r w:rsidR="0060546B">
        <w:rPr>
          <w:sz w:val="24"/>
        </w:rPr>
        <w:t xml:space="preserve"> into BMS on a daily batch basis.</w:t>
      </w:r>
    </w:p>
    <w:p w14:paraId="2F412B48" w14:textId="77777777" w:rsidR="00161193" w:rsidRDefault="00161193" w:rsidP="00E72351">
      <w:pPr>
        <w:pStyle w:val="ListParagraph"/>
        <w:tabs>
          <w:tab w:val="left" w:pos="1180"/>
        </w:tabs>
        <w:ind w:right="127" w:firstLine="0"/>
        <w:rPr>
          <w:sz w:val="24"/>
        </w:rPr>
      </w:pPr>
    </w:p>
    <w:p w14:paraId="7E5CF9D6" w14:textId="4C010C12" w:rsidR="00B674E6" w:rsidRPr="005649B9" w:rsidRDefault="000012C3" w:rsidP="005649B9">
      <w:pPr>
        <w:pStyle w:val="ListParagraph"/>
        <w:numPr>
          <w:ilvl w:val="0"/>
          <w:numId w:val="1"/>
        </w:numPr>
        <w:tabs>
          <w:tab w:val="left" w:pos="460"/>
        </w:tabs>
        <w:ind w:right="953"/>
        <w:rPr>
          <w:sz w:val="24"/>
        </w:rPr>
      </w:pPr>
      <w:r w:rsidRPr="005649B9">
        <w:rPr>
          <w:b/>
          <w:sz w:val="24"/>
        </w:rPr>
        <w:t>Ju</w:t>
      </w:r>
      <w:r w:rsidR="0060546B">
        <w:rPr>
          <w:b/>
          <w:sz w:val="24"/>
        </w:rPr>
        <w:t>l</w:t>
      </w:r>
      <w:r w:rsidRPr="005649B9">
        <w:rPr>
          <w:b/>
          <w:spacing w:val="-3"/>
          <w:sz w:val="24"/>
        </w:rPr>
        <w:t xml:space="preserve"> </w:t>
      </w:r>
      <w:r w:rsidRPr="005649B9">
        <w:rPr>
          <w:b/>
          <w:sz w:val="24"/>
        </w:rPr>
        <w:t>’26</w:t>
      </w:r>
      <w:r w:rsidRPr="005649B9">
        <w:rPr>
          <w:sz w:val="24"/>
        </w:rPr>
        <w:t>:</w:t>
      </w:r>
      <w:r w:rsidRPr="005649B9">
        <w:rPr>
          <w:spacing w:val="40"/>
          <w:sz w:val="24"/>
        </w:rPr>
        <w:t xml:space="preserve"> </w:t>
      </w:r>
      <w:r w:rsidR="0060546B">
        <w:rPr>
          <w:spacing w:val="40"/>
          <w:sz w:val="24"/>
        </w:rPr>
        <w:t>I</w:t>
      </w:r>
      <w:r w:rsidRPr="005649B9">
        <w:rPr>
          <w:sz w:val="24"/>
        </w:rPr>
        <w:t>nitial</w:t>
      </w:r>
      <w:r w:rsidRPr="005649B9">
        <w:rPr>
          <w:spacing w:val="-3"/>
          <w:sz w:val="24"/>
        </w:rPr>
        <w:t xml:space="preserve"> </w:t>
      </w:r>
      <w:r w:rsidRPr="005649B9">
        <w:rPr>
          <w:sz w:val="24"/>
        </w:rPr>
        <w:t>BMS</w:t>
      </w:r>
      <w:r w:rsidRPr="005649B9">
        <w:rPr>
          <w:spacing w:val="-2"/>
          <w:sz w:val="24"/>
        </w:rPr>
        <w:t xml:space="preserve"> </w:t>
      </w:r>
      <w:r w:rsidRPr="005649B9">
        <w:rPr>
          <w:sz w:val="24"/>
        </w:rPr>
        <w:t>operating</w:t>
      </w:r>
      <w:r w:rsidRPr="005649B9">
        <w:rPr>
          <w:spacing w:val="-3"/>
          <w:sz w:val="24"/>
        </w:rPr>
        <w:t xml:space="preserve"> </w:t>
      </w:r>
      <w:r w:rsidRPr="005649B9">
        <w:rPr>
          <w:sz w:val="24"/>
        </w:rPr>
        <w:t>budget-to-actual comparison at</w:t>
      </w:r>
      <w:r w:rsidR="005649B9" w:rsidRPr="005649B9">
        <w:rPr>
          <w:sz w:val="24"/>
        </w:rPr>
        <w:t xml:space="preserve"> p</w:t>
      </w:r>
      <w:r w:rsidRPr="005649B9">
        <w:rPr>
          <w:sz w:val="24"/>
        </w:rPr>
        <w:t>rogram</w:t>
      </w:r>
      <w:r w:rsidR="005649B9" w:rsidRPr="005649B9">
        <w:rPr>
          <w:sz w:val="24"/>
        </w:rPr>
        <w:t xml:space="preserve"> </w:t>
      </w:r>
      <w:r w:rsidR="005649B9">
        <w:rPr>
          <w:sz w:val="24"/>
        </w:rPr>
        <w:t>a</w:t>
      </w:r>
      <w:r w:rsidRPr="005649B9">
        <w:rPr>
          <w:sz w:val="24"/>
        </w:rPr>
        <w:t>ppropriation/MOF level for FY27.</w:t>
      </w:r>
    </w:p>
    <w:p w14:paraId="4FE98B97" w14:textId="238E360D" w:rsidR="00B674E6" w:rsidRDefault="000012C3" w:rsidP="005649B9">
      <w:pPr>
        <w:pStyle w:val="ListParagraph"/>
        <w:numPr>
          <w:ilvl w:val="1"/>
          <w:numId w:val="1"/>
        </w:numPr>
        <w:tabs>
          <w:tab w:val="left" w:pos="1180"/>
        </w:tabs>
        <w:ind w:right="271"/>
        <w:rPr>
          <w:sz w:val="24"/>
        </w:rPr>
      </w:pPr>
      <w:r>
        <w:rPr>
          <w:sz w:val="24"/>
        </w:rPr>
        <w:t>Provides</w:t>
      </w:r>
      <w:r>
        <w:rPr>
          <w:spacing w:val="-5"/>
          <w:sz w:val="24"/>
        </w:rPr>
        <w:t xml:space="preserve"> </w:t>
      </w:r>
      <w:r w:rsidR="0060546B">
        <w:rPr>
          <w:spacing w:val="-5"/>
          <w:sz w:val="24"/>
        </w:rPr>
        <w:t>for ability to compare/</w:t>
      </w:r>
      <w:r>
        <w:rPr>
          <w:sz w:val="24"/>
        </w:rPr>
        <w:t>monitor</w:t>
      </w:r>
      <w:r>
        <w:rPr>
          <w:spacing w:val="-6"/>
          <w:sz w:val="24"/>
        </w:rPr>
        <w:t xml:space="preserve"> </w:t>
      </w:r>
      <w:r w:rsidR="0060546B">
        <w:rPr>
          <w:spacing w:val="-6"/>
          <w:sz w:val="24"/>
        </w:rPr>
        <w:t>amounts appropriated and allotted</w:t>
      </w:r>
      <w:r>
        <w:rPr>
          <w:spacing w:val="-4"/>
          <w:sz w:val="24"/>
        </w:rPr>
        <w:t xml:space="preserve"> </w:t>
      </w:r>
      <w:r>
        <w:rPr>
          <w:sz w:val="24"/>
        </w:rPr>
        <w:t>at</w:t>
      </w:r>
      <w:r>
        <w:rPr>
          <w:spacing w:val="-6"/>
          <w:sz w:val="24"/>
        </w:rPr>
        <w:t xml:space="preserve"> </w:t>
      </w:r>
      <w:r>
        <w:rPr>
          <w:sz w:val="24"/>
        </w:rPr>
        <w:t>program</w:t>
      </w:r>
      <w:r>
        <w:rPr>
          <w:spacing w:val="-6"/>
          <w:sz w:val="24"/>
        </w:rPr>
        <w:t xml:space="preserve"> </w:t>
      </w:r>
      <w:r>
        <w:rPr>
          <w:sz w:val="24"/>
        </w:rPr>
        <w:t>appropriation/MOF</w:t>
      </w:r>
      <w:r>
        <w:rPr>
          <w:spacing w:val="-5"/>
          <w:sz w:val="24"/>
        </w:rPr>
        <w:t xml:space="preserve"> </w:t>
      </w:r>
      <w:r>
        <w:rPr>
          <w:sz w:val="24"/>
        </w:rPr>
        <w:t>level</w:t>
      </w:r>
      <w:r w:rsidR="00CB3805">
        <w:rPr>
          <w:sz w:val="24"/>
        </w:rPr>
        <w:t>/cost element</w:t>
      </w:r>
      <w:r>
        <w:rPr>
          <w:spacing w:val="-5"/>
          <w:sz w:val="24"/>
        </w:rPr>
        <w:t xml:space="preserve"> </w:t>
      </w:r>
      <w:r w:rsidR="0060546B">
        <w:rPr>
          <w:spacing w:val="-5"/>
          <w:sz w:val="24"/>
        </w:rPr>
        <w:t xml:space="preserve">(“10” and “20” equivalent) </w:t>
      </w:r>
      <w:r>
        <w:rPr>
          <w:sz w:val="24"/>
        </w:rPr>
        <w:t>on</w:t>
      </w:r>
      <w:r>
        <w:rPr>
          <w:spacing w:val="-5"/>
          <w:sz w:val="24"/>
        </w:rPr>
        <w:t xml:space="preserve"> </w:t>
      </w:r>
      <w:r>
        <w:rPr>
          <w:sz w:val="24"/>
        </w:rPr>
        <w:t>an</w:t>
      </w:r>
      <w:r>
        <w:rPr>
          <w:spacing w:val="-6"/>
          <w:sz w:val="24"/>
        </w:rPr>
        <w:t xml:space="preserve"> </w:t>
      </w:r>
      <w:r>
        <w:rPr>
          <w:sz w:val="24"/>
        </w:rPr>
        <w:t>updated cycle of:</w:t>
      </w:r>
    </w:p>
    <w:p w14:paraId="4D9CFBA4" w14:textId="77777777" w:rsidR="00B674E6" w:rsidRDefault="000012C3">
      <w:pPr>
        <w:pStyle w:val="ListParagraph"/>
        <w:numPr>
          <w:ilvl w:val="2"/>
          <w:numId w:val="1"/>
        </w:numPr>
        <w:tabs>
          <w:tab w:val="left" w:pos="1450"/>
        </w:tabs>
        <w:ind w:left="1450" w:hanging="270"/>
        <w:rPr>
          <w:sz w:val="24"/>
        </w:rPr>
      </w:pPr>
      <w:r>
        <w:rPr>
          <w:sz w:val="24"/>
        </w:rPr>
        <w:t>Appropriation</w:t>
      </w:r>
      <w:r>
        <w:rPr>
          <w:spacing w:val="-11"/>
          <w:sz w:val="24"/>
        </w:rPr>
        <w:t xml:space="preserve"> </w:t>
      </w:r>
      <w:proofErr w:type="gramStart"/>
      <w:r>
        <w:rPr>
          <w:spacing w:val="-2"/>
          <w:sz w:val="24"/>
        </w:rPr>
        <w:t>amount;</w:t>
      </w:r>
      <w:proofErr w:type="gramEnd"/>
    </w:p>
    <w:p w14:paraId="1A6EAFFA" w14:textId="77777777" w:rsidR="00B674E6" w:rsidRDefault="000012C3">
      <w:pPr>
        <w:pStyle w:val="ListParagraph"/>
        <w:numPr>
          <w:ilvl w:val="2"/>
          <w:numId w:val="1"/>
        </w:numPr>
        <w:tabs>
          <w:tab w:val="left" w:pos="1450"/>
        </w:tabs>
        <w:spacing w:before="1"/>
        <w:ind w:left="1450" w:hanging="270"/>
        <w:rPr>
          <w:sz w:val="24"/>
        </w:rPr>
      </w:pPr>
      <w:r>
        <w:rPr>
          <w:sz w:val="24"/>
        </w:rPr>
        <w:t>Allotment</w:t>
      </w:r>
      <w:r>
        <w:rPr>
          <w:spacing w:val="-5"/>
          <w:sz w:val="24"/>
        </w:rPr>
        <w:t xml:space="preserve"> </w:t>
      </w:r>
      <w:proofErr w:type="gramStart"/>
      <w:r>
        <w:rPr>
          <w:spacing w:val="-2"/>
          <w:sz w:val="24"/>
        </w:rPr>
        <w:t>amount;</w:t>
      </w:r>
      <w:proofErr w:type="gramEnd"/>
    </w:p>
    <w:p w14:paraId="2361C4CA" w14:textId="77777777" w:rsidR="00B674E6" w:rsidRDefault="000012C3">
      <w:pPr>
        <w:pStyle w:val="ListParagraph"/>
        <w:numPr>
          <w:ilvl w:val="2"/>
          <w:numId w:val="1"/>
        </w:numPr>
        <w:tabs>
          <w:tab w:val="left" w:pos="1450"/>
        </w:tabs>
        <w:ind w:left="1450" w:hanging="270"/>
        <w:rPr>
          <w:sz w:val="24"/>
        </w:rPr>
      </w:pPr>
      <w:r>
        <w:rPr>
          <w:sz w:val="24"/>
        </w:rPr>
        <w:t>Expenditure</w:t>
      </w:r>
      <w:r>
        <w:rPr>
          <w:spacing w:val="-8"/>
          <w:sz w:val="24"/>
        </w:rPr>
        <w:t xml:space="preserve"> </w:t>
      </w:r>
      <w:proofErr w:type="gramStart"/>
      <w:r>
        <w:rPr>
          <w:spacing w:val="-2"/>
          <w:sz w:val="24"/>
        </w:rPr>
        <w:t>amount;</w:t>
      </w:r>
      <w:proofErr w:type="gramEnd"/>
    </w:p>
    <w:p w14:paraId="78C75158" w14:textId="77777777" w:rsidR="00B674E6" w:rsidRDefault="000012C3">
      <w:pPr>
        <w:pStyle w:val="ListParagraph"/>
        <w:numPr>
          <w:ilvl w:val="2"/>
          <w:numId w:val="1"/>
        </w:numPr>
        <w:tabs>
          <w:tab w:val="left" w:pos="1450"/>
        </w:tabs>
        <w:ind w:left="1450" w:hanging="270"/>
        <w:rPr>
          <w:sz w:val="24"/>
        </w:rPr>
      </w:pPr>
      <w:r>
        <w:rPr>
          <w:sz w:val="24"/>
        </w:rPr>
        <w:t>Encumbrance</w:t>
      </w:r>
      <w:r>
        <w:rPr>
          <w:spacing w:val="-9"/>
          <w:sz w:val="24"/>
        </w:rPr>
        <w:t xml:space="preserve"> </w:t>
      </w:r>
      <w:proofErr w:type="gramStart"/>
      <w:r>
        <w:rPr>
          <w:spacing w:val="-2"/>
          <w:sz w:val="24"/>
        </w:rPr>
        <w:t>amount;</w:t>
      </w:r>
      <w:proofErr w:type="gramEnd"/>
    </w:p>
    <w:p w14:paraId="1188A69D" w14:textId="77777777" w:rsidR="00B674E6" w:rsidRDefault="000012C3">
      <w:pPr>
        <w:pStyle w:val="ListParagraph"/>
        <w:numPr>
          <w:ilvl w:val="2"/>
          <w:numId w:val="1"/>
        </w:numPr>
        <w:tabs>
          <w:tab w:val="left" w:pos="1450"/>
        </w:tabs>
        <w:ind w:left="1450" w:hanging="270"/>
        <w:rPr>
          <w:sz w:val="24"/>
        </w:rPr>
      </w:pPr>
      <w:r>
        <w:rPr>
          <w:sz w:val="24"/>
        </w:rPr>
        <w:t>Encumbrance</w:t>
      </w:r>
      <w:r>
        <w:rPr>
          <w:spacing w:val="-8"/>
          <w:sz w:val="24"/>
        </w:rPr>
        <w:t xml:space="preserve"> </w:t>
      </w:r>
      <w:r>
        <w:rPr>
          <w:sz w:val="24"/>
        </w:rPr>
        <w:t>balance</w:t>
      </w:r>
      <w:r>
        <w:rPr>
          <w:spacing w:val="-7"/>
          <w:sz w:val="24"/>
        </w:rPr>
        <w:t xml:space="preserve"> </w:t>
      </w:r>
      <w:r>
        <w:rPr>
          <w:spacing w:val="-2"/>
          <w:sz w:val="24"/>
        </w:rPr>
        <w:t>amount</w:t>
      </w:r>
    </w:p>
    <w:p w14:paraId="426CA270" w14:textId="77777777" w:rsidR="00B674E6" w:rsidRDefault="000012C3">
      <w:pPr>
        <w:pStyle w:val="ListParagraph"/>
        <w:numPr>
          <w:ilvl w:val="2"/>
          <w:numId w:val="1"/>
        </w:numPr>
        <w:tabs>
          <w:tab w:val="left" w:pos="1450"/>
        </w:tabs>
        <w:ind w:left="1450" w:hanging="270"/>
        <w:rPr>
          <w:sz w:val="24"/>
        </w:rPr>
      </w:pPr>
      <w:r>
        <w:rPr>
          <w:sz w:val="24"/>
        </w:rPr>
        <w:t>Restriction</w:t>
      </w:r>
      <w:r>
        <w:rPr>
          <w:spacing w:val="-5"/>
          <w:sz w:val="24"/>
        </w:rPr>
        <w:t xml:space="preserve"> </w:t>
      </w:r>
      <w:r>
        <w:rPr>
          <w:sz w:val="24"/>
        </w:rPr>
        <w:t>amount;</w:t>
      </w:r>
      <w:r>
        <w:rPr>
          <w:spacing w:val="-5"/>
          <w:sz w:val="24"/>
        </w:rPr>
        <w:t xml:space="preserve"> and</w:t>
      </w:r>
    </w:p>
    <w:p w14:paraId="5CA06E83" w14:textId="77777777" w:rsidR="00B674E6" w:rsidRDefault="000012C3">
      <w:pPr>
        <w:pStyle w:val="ListParagraph"/>
        <w:numPr>
          <w:ilvl w:val="2"/>
          <w:numId w:val="1"/>
        </w:numPr>
        <w:tabs>
          <w:tab w:val="left" w:pos="1450"/>
        </w:tabs>
        <w:ind w:left="1450" w:hanging="270"/>
        <w:rPr>
          <w:sz w:val="24"/>
        </w:rPr>
      </w:pPr>
      <w:r>
        <w:rPr>
          <w:sz w:val="24"/>
        </w:rPr>
        <w:t>Balance</w:t>
      </w:r>
      <w:r>
        <w:rPr>
          <w:spacing w:val="-4"/>
          <w:sz w:val="24"/>
        </w:rPr>
        <w:t xml:space="preserve"> </w:t>
      </w:r>
      <w:r>
        <w:rPr>
          <w:spacing w:val="-2"/>
          <w:sz w:val="24"/>
        </w:rPr>
        <w:t>amount.</w:t>
      </w:r>
    </w:p>
    <w:p w14:paraId="11BC90E7" w14:textId="53AA2F7C" w:rsidR="00B674E6" w:rsidRPr="00E72351" w:rsidRDefault="0060546B">
      <w:pPr>
        <w:pStyle w:val="ListParagraph"/>
        <w:numPr>
          <w:ilvl w:val="1"/>
          <w:numId w:val="1"/>
        </w:numPr>
        <w:tabs>
          <w:tab w:val="left" w:pos="1180"/>
        </w:tabs>
        <w:rPr>
          <w:sz w:val="24"/>
        </w:rPr>
      </w:pPr>
      <w:r>
        <w:rPr>
          <w:sz w:val="24"/>
        </w:rPr>
        <w:lastRenderedPageBreak/>
        <w:t>Provides for ability to import</w:t>
      </w:r>
      <w:r w:rsidR="000012C3">
        <w:rPr>
          <w:spacing w:val="-3"/>
          <w:sz w:val="24"/>
        </w:rPr>
        <w:t xml:space="preserve"> </w:t>
      </w:r>
      <w:r w:rsidR="000012C3">
        <w:rPr>
          <w:sz w:val="24"/>
        </w:rPr>
        <w:t>D</w:t>
      </w:r>
      <w:r>
        <w:rPr>
          <w:sz w:val="24"/>
        </w:rPr>
        <w:t>ATAMART</w:t>
      </w:r>
      <w:r w:rsidR="000012C3">
        <w:rPr>
          <w:spacing w:val="-3"/>
          <w:sz w:val="24"/>
        </w:rPr>
        <w:t xml:space="preserve"> </w:t>
      </w:r>
      <w:r w:rsidR="000012C3">
        <w:rPr>
          <w:sz w:val="24"/>
        </w:rPr>
        <w:t>feeds</w:t>
      </w:r>
      <w:r w:rsidR="000012C3">
        <w:rPr>
          <w:spacing w:val="-3"/>
          <w:sz w:val="24"/>
        </w:rPr>
        <w:t xml:space="preserve"> </w:t>
      </w:r>
      <w:r w:rsidR="000012C3">
        <w:rPr>
          <w:sz w:val="24"/>
        </w:rPr>
        <w:t>on</w:t>
      </w:r>
      <w:r w:rsidR="000012C3">
        <w:rPr>
          <w:spacing w:val="-5"/>
          <w:sz w:val="24"/>
        </w:rPr>
        <w:t xml:space="preserve"> </w:t>
      </w:r>
      <w:r w:rsidR="000012C3">
        <w:rPr>
          <w:sz w:val="24"/>
        </w:rPr>
        <w:t>periodic</w:t>
      </w:r>
      <w:r w:rsidR="000012C3">
        <w:rPr>
          <w:spacing w:val="-2"/>
          <w:sz w:val="24"/>
        </w:rPr>
        <w:t xml:space="preserve"> cycle</w:t>
      </w:r>
      <w:r w:rsidR="001302C5">
        <w:rPr>
          <w:spacing w:val="-2"/>
          <w:sz w:val="24"/>
        </w:rPr>
        <w:t xml:space="preserve"> (</w:t>
      </w:r>
      <w:r w:rsidR="00F46E87">
        <w:rPr>
          <w:spacing w:val="-2"/>
          <w:sz w:val="24"/>
        </w:rPr>
        <w:t xml:space="preserve">possibly daily </w:t>
      </w:r>
      <w:r w:rsidR="002A5A9F">
        <w:rPr>
          <w:spacing w:val="-2"/>
          <w:sz w:val="24"/>
        </w:rPr>
        <w:t xml:space="preserve">batch </w:t>
      </w:r>
      <w:r w:rsidR="00F46E87">
        <w:rPr>
          <w:spacing w:val="-2"/>
          <w:sz w:val="24"/>
        </w:rPr>
        <w:t>updates)</w:t>
      </w:r>
      <w:r w:rsidR="000012C3">
        <w:rPr>
          <w:spacing w:val="-2"/>
          <w:sz w:val="24"/>
        </w:rPr>
        <w:t>.</w:t>
      </w:r>
    </w:p>
    <w:p w14:paraId="7AB4C93D" w14:textId="13BAB726" w:rsidR="008B1614" w:rsidRDefault="00EB3926" w:rsidP="008B1614">
      <w:pPr>
        <w:pStyle w:val="ListParagraph"/>
        <w:numPr>
          <w:ilvl w:val="0"/>
          <w:numId w:val="1"/>
        </w:numPr>
        <w:tabs>
          <w:tab w:val="left" w:pos="460"/>
        </w:tabs>
        <w:ind w:right="270"/>
        <w:rPr>
          <w:sz w:val="24"/>
        </w:rPr>
      </w:pPr>
      <w:r>
        <w:rPr>
          <w:b/>
          <w:sz w:val="24"/>
        </w:rPr>
        <w:t>Jul</w:t>
      </w:r>
      <w:r>
        <w:rPr>
          <w:b/>
          <w:spacing w:val="-2"/>
          <w:sz w:val="24"/>
        </w:rPr>
        <w:t xml:space="preserve"> </w:t>
      </w:r>
      <w:r>
        <w:rPr>
          <w:b/>
          <w:sz w:val="24"/>
        </w:rPr>
        <w:t>’26</w:t>
      </w:r>
      <w:r>
        <w:rPr>
          <w:sz w:val="24"/>
        </w:rPr>
        <w:t>:</w:t>
      </w:r>
      <w:r w:rsidR="008B1614">
        <w:rPr>
          <w:sz w:val="24"/>
        </w:rPr>
        <w:t xml:space="preserve"> Use of BMS non-tax revenues</w:t>
      </w:r>
      <w:r w:rsidR="008B1614">
        <w:rPr>
          <w:spacing w:val="-2"/>
          <w:sz w:val="24"/>
        </w:rPr>
        <w:t xml:space="preserve"> </w:t>
      </w:r>
      <w:r w:rsidR="008B1614">
        <w:rPr>
          <w:sz w:val="24"/>
        </w:rPr>
        <w:t>estimation</w:t>
      </w:r>
      <w:r w:rsidR="008B1614">
        <w:rPr>
          <w:spacing w:val="-2"/>
          <w:sz w:val="24"/>
        </w:rPr>
        <w:t xml:space="preserve"> </w:t>
      </w:r>
      <w:r w:rsidR="008B1614">
        <w:rPr>
          <w:sz w:val="24"/>
        </w:rPr>
        <w:t>process (</w:t>
      </w:r>
      <w:proofErr w:type="spellStart"/>
      <w:r w:rsidR="008B1614">
        <w:rPr>
          <w:sz w:val="24"/>
        </w:rPr>
        <w:t>eRev</w:t>
      </w:r>
      <w:proofErr w:type="spellEnd"/>
      <w:r w:rsidR="008B1614">
        <w:rPr>
          <w:sz w:val="24"/>
        </w:rPr>
        <w:t xml:space="preserve"> equivalent) for FY2</w:t>
      </w:r>
      <w:r w:rsidR="006458B2">
        <w:rPr>
          <w:sz w:val="24"/>
        </w:rPr>
        <w:t>6</w:t>
      </w:r>
      <w:r w:rsidR="008B1614">
        <w:rPr>
          <w:sz w:val="24"/>
        </w:rPr>
        <w:t xml:space="preserve"> actuals, FB2</w:t>
      </w:r>
      <w:r w:rsidR="006458B2">
        <w:rPr>
          <w:sz w:val="24"/>
        </w:rPr>
        <w:t>7</w:t>
      </w:r>
      <w:r w:rsidR="008B1614">
        <w:rPr>
          <w:sz w:val="24"/>
        </w:rPr>
        <w:t>-2</w:t>
      </w:r>
      <w:r w:rsidR="006458B2">
        <w:rPr>
          <w:sz w:val="24"/>
        </w:rPr>
        <w:t>9</w:t>
      </w:r>
      <w:r w:rsidR="008B1614">
        <w:rPr>
          <w:sz w:val="24"/>
        </w:rPr>
        <w:t xml:space="preserve"> and planning period</w:t>
      </w:r>
      <w:r w:rsidR="00FF059E">
        <w:rPr>
          <w:sz w:val="24"/>
        </w:rPr>
        <w:t xml:space="preserve"> on a quarterly </w:t>
      </w:r>
      <w:r w:rsidR="00FC764D">
        <w:rPr>
          <w:sz w:val="24"/>
        </w:rPr>
        <w:t>basis</w:t>
      </w:r>
      <w:r w:rsidR="008B1614">
        <w:rPr>
          <w:sz w:val="24"/>
        </w:rPr>
        <w:t>.</w:t>
      </w:r>
    </w:p>
    <w:p w14:paraId="151F8C53" w14:textId="04991942" w:rsidR="00B674E6" w:rsidRPr="008B1614" w:rsidRDefault="000012C3" w:rsidP="008B1614">
      <w:pPr>
        <w:tabs>
          <w:tab w:val="left" w:pos="460"/>
        </w:tabs>
        <w:ind w:left="100" w:right="284"/>
        <w:rPr>
          <w:sz w:val="24"/>
        </w:rPr>
      </w:pPr>
      <w:r w:rsidRPr="008B1614">
        <w:rPr>
          <w:spacing w:val="40"/>
          <w:sz w:val="24"/>
        </w:rPr>
        <w:t xml:space="preserve"> </w:t>
      </w:r>
    </w:p>
    <w:p w14:paraId="4599021A" w14:textId="7C921DBD" w:rsidR="00B8182F" w:rsidRPr="00B8182F" w:rsidRDefault="00445C47" w:rsidP="00B8182F">
      <w:pPr>
        <w:pStyle w:val="ListParagraph"/>
        <w:numPr>
          <w:ilvl w:val="0"/>
          <w:numId w:val="1"/>
        </w:numPr>
        <w:tabs>
          <w:tab w:val="left" w:pos="1180"/>
        </w:tabs>
        <w:spacing w:line="259" w:lineRule="auto"/>
        <w:ind w:right="229"/>
        <w:rPr>
          <w:sz w:val="24"/>
        </w:rPr>
      </w:pPr>
      <w:r w:rsidRPr="001848F2">
        <w:rPr>
          <w:b/>
          <w:sz w:val="24"/>
          <w:szCs w:val="24"/>
        </w:rPr>
        <w:t>Jul ’26:</w:t>
      </w:r>
      <w:r w:rsidRPr="001848F2">
        <w:rPr>
          <w:sz w:val="24"/>
          <w:szCs w:val="24"/>
        </w:rPr>
        <w:t xml:space="preserve">  </w:t>
      </w:r>
      <w:r w:rsidR="049E2F37" w:rsidRPr="001848F2">
        <w:rPr>
          <w:sz w:val="24"/>
          <w:szCs w:val="24"/>
        </w:rPr>
        <w:t>Use</w:t>
      </w:r>
      <w:r w:rsidRPr="001848F2">
        <w:rPr>
          <w:sz w:val="24"/>
          <w:szCs w:val="24"/>
        </w:rPr>
        <w:t xml:space="preserve"> of </w:t>
      </w:r>
      <w:r w:rsidR="00B4153C">
        <w:rPr>
          <w:sz w:val="24"/>
          <w:szCs w:val="24"/>
        </w:rPr>
        <w:t xml:space="preserve">all </w:t>
      </w:r>
      <w:r w:rsidRPr="001848F2">
        <w:rPr>
          <w:sz w:val="24"/>
          <w:szCs w:val="24"/>
        </w:rPr>
        <w:t xml:space="preserve">bond </w:t>
      </w:r>
      <w:r w:rsidR="7A45E08B" w:rsidRPr="001848F2">
        <w:rPr>
          <w:sz w:val="24"/>
          <w:szCs w:val="24"/>
        </w:rPr>
        <w:t>proceed use tracking and</w:t>
      </w:r>
      <w:r w:rsidRPr="001848F2">
        <w:rPr>
          <w:sz w:val="24"/>
          <w:szCs w:val="24"/>
        </w:rPr>
        <w:t xml:space="preserve"> monitoring (taxable/tax exempt) </w:t>
      </w:r>
      <w:r w:rsidR="00B4153C">
        <w:rPr>
          <w:sz w:val="24"/>
          <w:szCs w:val="24"/>
        </w:rPr>
        <w:t xml:space="preserve">related functionality, including, but not limited to, </w:t>
      </w:r>
      <w:r w:rsidRPr="001848F2">
        <w:rPr>
          <w:sz w:val="24"/>
          <w:szCs w:val="24"/>
        </w:rPr>
        <w:t>at</w:t>
      </w:r>
      <w:r w:rsidRPr="001848F2">
        <w:rPr>
          <w:spacing w:val="-4"/>
          <w:sz w:val="24"/>
          <w:szCs w:val="24"/>
        </w:rPr>
        <w:t xml:space="preserve"> </w:t>
      </w:r>
      <w:r w:rsidR="00B4153C">
        <w:rPr>
          <w:spacing w:val="-4"/>
          <w:sz w:val="24"/>
          <w:szCs w:val="24"/>
        </w:rPr>
        <w:t xml:space="preserve">the </w:t>
      </w:r>
      <w:r w:rsidRPr="001848F2">
        <w:rPr>
          <w:sz w:val="24"/>
          <w:szCs w:val="24"/>
        </w:rPr>
        <w:t>program</w:t>
      </w:r>
      <w:r w:rsidRPr="001848F2">
        <w:rPr>
          <w:spacing w:val="-4"/>
          <w:sz w:val="24"/>
          <w:szCs w:val="24"/>
        </w:rPr>
        <w:t xml:space="preserve"> </w:t>
      </w:r>
      <w:r w:rsidRPr="001848F2">
        <w:rPr>
          <w:sz w:val="24"/>
          <w:szCs w:val="24"/>
        </w:rPr>
        <w:t>appropriation/project</w:t>
      </w:r>
      <w:r w:rsidRPr="001848F2">
        <w:rPr>
          <w:spacing w:val="-4"/>
          <w:sz w:val="24"/>
          <w:szCs w:val="24"/>
        </w:rPr>
        <w:t xml:space="preserve"> </w:t>
      </w:r>
      <w:r w:rsidRPr="001848F2">
        <w:rPr>
          <w:sz w:val="24"/>
          <w:szCs w:val="24"/>
        </w:rPr>
        <w:t>ID/MOF</w:t>
      </w:r>
      <w:r w:rsidRPr="001848F2">
        <w:rPr>
          <w:spacing w:val="-6"/>
          <w:sz w:val="24"/>
          <w:szCs w:val="24"/>
        </w:rPr>
        <w:t xml:space="preserve"> </w:t>
      </w:r>
      <w:r w:rsidRPr="001848F2">
        <w:rPr>
          <w:sz w:val="24"/>
          <w:szCs w:val="24"/>
        </w:rPr>
        <w:t>and</w:t>
      </w:r>
      <w:r w:rsidRPr="001848F2">
        <w:rPr>
          <w:spacing w:val="-6"/>
          <w:sz w:val="24"/>
          <w:szCs w:val="24"/>
        </w:rPr>
        <w:t xml:space="preserve"> </w:t>
      </w:r>
      <w:r w:rsidRPr="001848F2">
        <w:rPr>
          <w:sz w:val="24"/>
          <w:szCs w:val="24"/>
        </w:rPr>
        <w:t>production</w:t>
      </w:r>
      <w:r w:rsidRPr="001848F2">
        <w:rPr>
          <w:spacing w:val="-6"/>
          <w:sz w:val="24"/>
          <w:szCs w:val="24"/>
        </w:rPr>
        <w:t xml:space="preserve"> </w:t>
      </w:r>
      <w:r w:rsidRPr="001848F2">
        <w:rPr>
          <w:sz w:val="24"/>
          <w:szCs w:val="24"/>
        </w:rPr>
        <w:t>of</w:t>
      </w:r>
      <w:r w:rsidRPr="001848F2">
        <w:rPr>
          <w:spacing w:val="-4"/>
          <w:sz w:val="24"/>
          <w:szCs w:val="24"/>
        </w:rPr>
        <w:t xml:space="preserve"> </w:t>
      </w:r>
      <w:r w:rsidRPr="001848F2">
        <w:rPr>
          <w:sz w:val="24"/>
          <w:szCs w:val="24"/>
        </w:rPr>
        <w:t>reports</w:t>
      </w:r>
      <w:r w:rsidRPr="001848F2">
        <w:rPr>
          <w:spacing w:val="-4"/>
          <w:sz w:val="24"/>
          <w:szCs w:val="24"/>
        </w:rPr>
        <w:t xml:space="preserve"> </w:t>
      </w:r>
      <w:r w:rsidRPr="001848F2">
        <w:rPr>
          <w:sz w:val="24"/>
          <w:szCs w:val="24"/>
        </w:rPr>
        <w:t>in</w:t>
      </w:r>
      <w:r w:rsidRPr="001848F2">
        <w:rPr>
          <w:spacing w:val="-4"/>
          <w:sz w:val="24"/>
          <w:szCs w:val="24"/>
        </w:rPr>
        <w:t xml:space="preserve"> </w:t>
      </w:r>
      <w:r w:rsidRPr="001848F2">
        <w:rPr>
          <w:sz w:val="24"/>
          <w:szCs w:val="24"/>
        </w:rPr>
        <w:t>various formats.</w:t>
      </w:r>
    </w:p>
    <w:p w14:paraId="4FFA04DA" w14:textId="77777777" w:rsidR="00B8182F" w:rsidRPr="001848F2" w:rsidRDefault="00B8182F" w:rsidP="00B8182F">
      <w:pPr>
        <w:pStyle w:val="ListParagraph"/>
        <w:tabs>
          <w:tab w:val="left" w:pos="1180"/>
        </w:tabs>
        <w:spacing w:line="259" w:lineRule="auto"/>
        <w:ind w:left="460" w:right="229" w:firstLine="0"/>
        <w:rPr>
          <w:sz w:val="24"/>
        </w:rPr>
      </w:pPr>
    </w:p>
    <w:p w14:paraId="7207C11C" w14:textId="3A4177BD" w:rsidR="008B1614" w:rsidRDefault="008B1614" w:rsidP="008B1614">
      <w:pPr>
        <w:pStyle w:val="ListParagraph"/>
        <w:numPr>
          <w:ilvl w:val="0"/>
          <w:numId w:val="1"/>
        </w:numPr>
        <w:tabs>
          <w:tab w:val="left" w:pos="460"/>
        </w:tabs>
        <w:ind w:right="270"/>
        <w:rPr>
          <w:sz w:val="24"/>
        </w:rPr>
      </w:pPr>
      <w:r>
        <w:rPr>
          <w:b/>
          <w:sz w:val="24"/>
        </w:rPr>
        <w:t>Aug ’26</w:t>
      </w:r>
      <w:r>
        <w:rPr>
          <w:sz w:val="24"/>
        </w:rPr>
        <w:t>:</w:t>
      </w:r>
      <w:r>
        <w:rPr>
          <w:spacing w:val="40"/>
          <w:sz w:val="24"/>
        </w:rPr>
        <w:t xml:space="preserve"> </w:t>
      </w:r>
      <w:r w:rsidRPr="005649B9">
        <w:rPr>
          <w:sz w:val="24"/>
        </w:rPr>
        <w:t>Us</w:t>
      </w:r>
      <w:r>
        <w:rPr>
          <w:sz w:val="24"/>
        </w:rPr>
        <w:t>e</w:t>
      </w:r>
      <w:r>
        <w:rPr>
          <w:spacing w:val="-4"/>
          <w:sz w:val="24"/>
        </w:rPr>
        <w:t xml:space="preserve"> </w:t>
      </w:r>
      <w:r>
        <w:rPr>
          <w:sz w:val="24"/>
        </w:rPr>
        <w:t>of</w:t>
      </w:r>
      <w:r>
        <w:rPr>
          <w:spacing w:val="-3"/>
          <w:sz w:val="24"/>
        </w:rPr>
        <w:t xml:space="preserve"> </w:t>
      </w:r>
      <w:r>
        <w:rPr>
          <w:sz w:val="24"/>
        </w:rPr>
        <w:t>BMS</w:t>
      </w:r>
      <w:r>
        <w:rPr>
          <w:spacing w:val="-2"/>
          <w:sz w:val="24"/>
        </w:rPr>
        <w:t xml:space="preserve"> </w:t>
      </w:r>
      <w:r>
        <w:rPr>
          <w:sz w:val="24"/>
        </w:rPr>
        <w:t>budget</w:t>
      </w:r>
      <w:r>
        <w:rPr>
          <w:spacing w:val="-2"/>
          <w:sz w:val="24"/>
        </w:rPr>
        <w:t xml:space="preserve"> </w:t>
      </w:r>
      <w:r>
        <w:rPr>
          <w:sz w:val="24"/>
        </w:rPr>
        <w:t>preparation</w:t>
      </w:r>
      <w:r>
        <w:rPr>
          <w:spacing w:val="-2"/>
          <w:sz w:val="24"/>
        </w:rPr>
        <w:t xml:space="preserve"> </w:t>
      </w:r>
      <w:r w:rsidR="00F11E2A">
        <w:rPr>
          <w:spacing w:val="-2"/>
          <w:sz w:val="24"/>
        </w:rPr>
        <w:t xml:space="preserve">workflow </w:t>
      </w:r>
      <w:r>
        <w:rPr>
          <w:sz w:val="24"/>
        </w:rPr>
        <w:t xml:space="preserve">process </w:t>
      </w:r>
      <w:r w:rsidR="006458B2">
        <w:rPr>
          <w:sz w:val="24"/>
        </w:rPr>
        <w:t>(Form</w:t>
      </w:r>
      <w:r w:rsidR="006458B2">
        <w:rPr>
          <w:spacing w:val="-10"/>
          <w:sz w:val="24"/>
        </w:rPr>
        <w:t xml:space="preserve"> </w:t>
      </w:r>
      <w:r w:rsidR="006458B2">
        <w:rPr>
          <w:sz w:val="24"/>
        </w:rPr>
        <w:t>A and</w:t>
      </w:r>
      <w:r w:rsidR="006458B2">
        <w:rPr>
          <w:spacing w:val="-5"/>
          <w:sz w:val="24"/>
        </w:rPr>
        <w:t xml:space="preserve"> </w:t>
      </w:r>
      <w:r w:rsidR="006458B2">
        <w:rPr>
          <w:sz w:val="24"/>
        </w:rPr>
        <w:t>Form</w:t>
      </w:r>
      <w:r w:rsidR="006458B2">
        <w:rPr>
          <w:spacing w:val="-7"/>
          <w:sz w:val="24"/>
        </w:rPr>
        <w:t xml:space="preserve"> </w:t>
      </w:r>
      <w:r w:rsidR="006458B2">
        <w:rPr>
          <w:sz w:val="24"/>
        </w:rPr>
        <w:t>B</w:t>
      </w:r>
      <w:r w:rsidR="006458B2">
        <w:rPr>
          <w:spacing w:val="-4"/>
          <w:sz w:val="24"/>
        </w:rPr>
        <w:t xml:space="preserve"> </w:t>
      </w:r>
      <w:r w:rsidR="006458B2">
        <w:rPr>
          <w:sz w:val="24"/>
        </w:rPr>
        <w:t>equivalents</w:t>
      </w:r>
      <w:r w:rsidR="006458B2">
        <w:rPr>
          <w:spacing w:val="-5"/>
          <w:sz w:val="24"/>
        </w:rPr>
        <w:t xml:space="preserve"> </w:t>
      </w:r>
      <w:r w:rsidR="006458B2">
        <w:rPr>
          <w:sz w:val="24"/>
        </w:rPr>
        <w:t>for</w:t>
      </w:r>
      <w:r w:rsidR="006458B2">
        <w:rPr>
          <w:spacing w:val="-5"/>
          <w:sz w:val="24"/>
        </w:rPr>
        <w:t xml:space="preserve"> </w:t>
      </w:r>
      <w:r w:rsidR="006458B2">
        <w:rPr>
          <w:sz w:val="24"/>
        </w:rPr>
        <w:t>operating</w:t>
      </w:r>
      <w:r w:rsidR="006458B2">
        <w:rPr>
          <w:spacing w:val="-5"/>
          <w:sz w:val="24"/>
        </w:rPr>
        <w:t xml:space="preserve"> </w:t>
      </w:r>
      <w:r w:rsidR="006458B2">
        <w:rPr>
          <w:sz w:val="24"/>
        </w:rPr>
        <w:t>budget</w:t>
      </w:r>
      <w:r w:rsidR="006458B2">
        <w:rPr>
          <w:spacing w:val="-7"/>
          <w:sz w:val="24"/>
        </w:rPr>
        <w:t xml:space="preserve"> </w:t>
      </w:r>
      <w:r w:rsidR="006458B2">
        <w:rPr>
          <w:sz w:val="24"/>
        </w:rPr>
        <w:t>and</w:t>
      </w:r>
      <w:r w:rsidR="006458B2">
        <w:rPr>
          <w:spacing w:val="-3"/>
          <w:sz w:val="24"/>
        </w:rPr>
        <w:t xml:space="preserve"> </w:t>
      </w:r>
      <w:r w:rsidR="006458B2">
        <w:rPr>
          <w:sz w:val="24"/>
        </w:rPr>
        <w:t>Tables</w:t>
      </w:r>
      <w:r w:rsidR="006458B2">
        <w:rPr>
          <w:spacing w:val="-6"/>
          <w:sz w:val="24"/>
        </w:rPr>
        <w:t xml:space="preserve"> </w:t>
      </w:r>
      <w:r w:rsidR="006458B2">
        <w:rPr>
          <w:sz w:val="24"/>
        </w:rPr>
        <w:t>P/Q/R</w:t>
      </w:r>
      <w:r w:rsidR="006458B2">
        <w:rPr>
          <w:spacing w:val="-7"/>
          <w:sz w:val="24"/>
        </w:rPr>
        <w:t xml:space="preserve"> </w:t>
      </w:r>
      <w:r w:rsidR="006458B2">
        <w:rPr>
          <w:sz w:val="24"/>
        </w:rPr>
        <w:t>and</w:t>
      </w:r>
      <w:r w:rsidR="006458B2">
        <w:rPr>
          <w:spacing w:val="-8"/>
          <w:sz w:val="24"/>
        </w:rPr>
        <w:t xml:space="preserve"> </w:t>
      </w:r>
      <w:r w:rsidR="006458B2">
        <w:rPr>
          <w:sz w:val="24"/>
        </w:rPr>
        <w:t>Form</w:t>
      </w:r>
      <w:r w:rsidR="006458B2">
        <w:rPr>
          <w:spacing w:val="-7"/>
          <w:sz w:val="24"/>
        </w:rPr>
        <w:t xml:space="preserve"> </w:t>
      </w:r>
      <w:r w:rsidR="006458B2">
        <w:rPr>
          <w:sz w:val="24"/>
        </w:rPr>
        <w:t>S</w:t>
      </w:r>
      <w:r w:rsidR="006458B2">
        <w:rPr>
          <w:spacing w:val="-4"/>
          <w:sz w:val="24"/>
        </w:rPr>
        <w:t xml:space="preserve"> </w:t>
      </w:r>
      <w:r w:rsidR="006458B2">
        <w:rPr>
          <w:sz w:val="24"/>
        </w:rPr>
        <w:t>for</w:t>
      </w:r>
      <w:r w:rsidR="006458B2">
        <w:rPr>
          <w:spacing w:val="-5"/>
          <w:sz w:val="24"/>
        </w:rPr>
        <w:t xml:space="preserve"> </w:t>
      </w:r>
      <w:r w:rsidR="006458B2">
        <w:rPr>
          <w:sz w:val="24"/>
        </w:rPr>
        <w:t xml:space="preserve">CIP budget) </w:t>
      </w:r>
      <w:r>
        <w:rPr>
          <w:sz w:val="24"/>
        </w:rPr>
        <w:t xml:space="preserve">by B&amp;F and departments at standard level </w:t>
      </w:r>
      <w:r w:rsidR="00F11E2A">
        <w:rPr>
          <w:sz w:val="24"/>
        </w:rPr>
        <w:t xml:space="preserve">(department rollup, program ID rollup and org code) </w:t>
      </w:r>
      <w:r>
        <w:rPr>
          <w:sz w:val="24"/>
        </w:rPr>
        <w:t>for FB27-29 biennium budget.</w:t>
      </w:r>
      <w:r>
        <w:rPr>
          <w:spacing w:val="-4"/>
          <w:sz w:val="24"/>
        </w:rPr>
        <w:t xml:space="preserve"> </w:t>
      </w:r>
    </w:p>
    <w:p w14:paraId="17FF883A" w14:textId="41D5DA90" w:rsidR="00184D91" w:rsidRDefault="00184D91" w:rsidP="00184D91">
      <w:pPr>
        <w:pStyle w:val="ListParagraph"/>
        <w:numPr>
          <w:ilvl w:val="1"/>
          <w:numId w:val="1"/>
        </w:numPr>
        <w:tabs>
          <w:tab w:val="left" w:pos="1180"/>
        </w:tabs>
        <w:ind w:right="569"/>
        <w:rPr>
          <w:sz w:val="24"/>
        </w:rPr>
      </w:pPr>
      <w:r>
        <w:rPr>
          <w:sz w:val="24"/>
        </w:rPr>
        <w:t>Provides</w:t>
      </w:r>
      <w:r>
        <w:rPr>
          <w:spacing w:val="-3"/>
          <w:sz w:val="24"/>
        </w:rPr>
        <w:t xml:space="preserve"> </w:t>
      </w:r>
      <w:r>
        <w:rPr>
          <w:sz w:val="24"/>
        </w:rPr>
        <w:t>for</w:t>
      </w:r>
      <w:r>
        <w:rPr>
          <w:spacing w:val="-3"/>
          <w:sz w:val="24"/>
        </w:rPr>
        <w:t xml:space="preserve"> ability of </w:t>
      </w:r>
      <w:r>
        <w:rPr>
          <w:sz w:val="24"/>
        </w:rPr>
        <w:t>B&amp;F</w:t>
      </w:r>
      <w:r>
        <w:rPr>
          <w:spacing w:val="-6"/>
          <w:sz w:val="24"/>
        </w:rPr>
        <w:t xml:space="preserve"> </w:t>
      </w:r>
      <w:r>
        <w:rPr>
          <w:sz w:val="24"/>
        </w:rPr>
        <w:t>to</w:t>
      </w:r>
      <w:r>
        <w:rPr>
          <w:spacing w:val="-1"/>
          <w:sz w:val="24"/>
        </w:rPr>
        <w:t xml:space="preserve"> </w:t>
      </w:r>
      <w:r>
        <w:rPr>
          <w:sz w:val="24"/>
        </w:rPr>
        <w:t>issue</w:t>
      </w:r>
      <w:r>
        <w:rPr>
          <w:spacing w:val="-3"/>
          <w:sz w:val="24"/>
        </w:rPr>
        <w:t xml:space="preserve"> </w:t>
      </w:r>
      <w:r>
        <w:rPr>
          <w:sz w:val="24"/>
        </w:rPr>
        <w:t>departmental</w:t>
      </w:r>
      <w:r>
        <w:rPr>
          <w:spacing w:val="-3"/>
          <w:sz w:val="24"/>
        </w:rPr>
        <w:t xml:space="preserve"> </w:t>
      </w:r>
      <w:r>
        <w:rPr>
          <w:sz w:val="24"/>
        </w:rPr>
        <w:t>level</w:t>
      </w:r>
      <w:r>
        <w:rPr>
          <w:spacing w:val="-6"/>
          <w:sz w:val="24"/>
        </w:rPr>
        <w:t xml:space="preserve"> operating budget ceilings </w:t>
      </w:r>
      <w:r>
        <w:rPr>
          <w:sz w:val="24"/>
        </w:rPr>
        <w:t>(prior year appropriation less</w:t>
      </w:r>
      <w:r>
        <w:rPr>
          <w:spacing w:val="-3"/>
          <w:sz w:val="24"/>
        </w:rPr>
        <w:t xml:space="preserve"> non-recurring appropriation amounts, </w:t>
      </w:r>
      <w:r>
        <w:rPr>
          <w:sz w:val="24"/>
        </w:rPr>
        <w:t>plus CB, and other adjustments) for FB27-29 operating budget</w:t>
      </w:r>
      <w:r w:rsidR="00B30CF2">
        <w:rPr>
          <w:sz w:val="24"/>
        </w:rPr>
        <w:t xml:space="preserve"> (each FY amount may be different)</w:t>
      </w:r>
      <w:r>
        <w:rPr>
          <w:sz w:val="24"/>
        </w:rPr>
        <w:t>.</w:t>
      </w:r>
    </w:p>
    <w:p w14:paraId="1684CDEB" w14:textId="66EF78EE" w:rsidR="00184D91" w:rsidRPr="00E72351" w:rsidRDefault="00184D91" w:rsidP="00184D91">
      <w:pPr>
        <w:pStyle w:val="ListParagraph"/>
        <w:numPr>
          <w:ilvl w:val="1"/>
          <w:numId w:val="1"/>
        </w:numPr>
        <w:tabs>
          <w:tab w:val="left" w:pos="1180"/>
        </w:tabs>
        <w:ind w:right="191"/>
        <w:rPr>
          <w:sz w:val="24"/>
        </w:rPr>
      </w:pPr>
      <w:r>
        <w:rPr>
          <w:sz w:val="24"/>
        </w:rPr>
        <w:t>Provides for ability of departments to allocate</w:t>
      </w:r>
      <w:r>
        <w:rPr>
          <w:spacing w:val="-4"/>
          <w:sz w:val="24"/>
        </w:rPr>
        <w:t xml:space="preserve"> </w:t>
      </w:r>
      <w:r>
        <w:rPr>
          <w:sz w:val="24"/>
        </w:rPr>
        <w:t>their</w:t>
      </w:r>
      <w:r>
        <w:rPr>
          <w:spacing w:val="-7"/>
          <w:sz w:val="24"/>
        </w:rPr>
        <w:t xml:space="preserve"> </w:t>
      </w:r>
      <w:r>
        <w:rPr>
          <w:sz w:val="24"/>
        </w:rPr>
        <w:t>departmental</w:t>
      </w:r>
      <w:r>
        <w:rPr>
          <w:spacing w:val="-5"/>
          <w:sz w:val="24"/>
        </w:rPr>
        <w:t xml:space="preserve"> level operating budget ceilings for FB27-29 </w:t>
      </w:r>
      <w:r>
        <w:rPr>
          <w:sz w:val="24"/>
        </w:rPr>
        <w:t xml:space="preserve">to specific program </w:t>
      </w:r>
      <w:r>
        <w:rPr>
          <w:spacing w:val="-2"/>
          <w:sz w:val="24"/>
        </w:rPr>
        <w:t>ID/org codes</w:t>
      </w:r>
      <w:r w:rsidR="00B30CF2">
        <w:rPr>
          <w:spacing w:val="-2"/>
          <w:sz w:val="24"/>
        </w:rPr>
        <w:t xml:space="preserve"> (Form C equivalent)</w:t>
      </w:r>
      <w:r>
        <w:rPr>
          <w:spacing w:val="-2"/>
          <w:sz w:val="24"/>
        </w:rPr>
        <w:t>.</w:t>
      </w:r>
    </w:p>
    <w:p w14:paraId="3A572135" w14:textId="77777777" w:rsidR="00293398" w:rsidRDefault="00F11E2A" w:rsidP="00184D91">
      <w:pPr>
        <w:pStyle w:val="ListParagraph"/>
        <w:numPr>
          <w:ilvl w:val="1"/>
          <w:numId w:val="1"/>
        </w:numPr>
        <w:tabs>
          <w:tab w:val="left" w:pos="1180"/>
        </w:tabs>
        <w:ind w:right="191"/>
        <w:rPr>
          <w:sz w:val="24"/>
        </w:rPr>
      </w:pPr>
      <w:r>
        <w:rPr>
          <w:sz w:val="24"/>
        </w:rPr>
        <w:t>Provide</w:t>
      </w:r>
      <w:r w:rsidR="00293398">
        <w:rPr>
          <w:sz w:val="24"/>
        </w:rPr>
        <w:t>s</w:t>
      </w:r>
      <w:r>
        <w:rPr>
          <w:sz w:val="24"/>
        </w:rPr>
        <w:t xml:space="preserve"> for ability of departments to </w:t>
      </w:r>
      <w:r w:rsidR="00293398">
        <w:rPr>
          <w:sz w:val="24"/>
        </w:rPr>
        <w:t>prepare</w:t>
      </w:r>
      <w:r>
        <w:rPr>
          <w:sz w:val="24"/>
        </w:rPr>
        <w:t xml:space="preserve"> their FB27-29</w:t>
      </w:r>
      <w:r w:rsidR="00293398">
        <w:rPr>
          <w:sz w:val="24"/>
        </w:rPr>
        <w:t xml:space="preserve"> operating and CIP budget requests at the org code level and to internally submit these requests for internal departmental review and </w:t>
      </w:r>
      <w:proofErr w:type="gramStart"/>
      <w:r w:rsidR="00293398">
        <w:rPr>
          <w:sz w:val="24"/>
        </w:rPr>
        <w:t>prioritization;</w:t>
      </w:r>
      <w:proofErr w:type="gramEnd"/>
    </w:p>
    <w:p w14:paraId="1BE41AC0" w14:textId="5187BC2B" w:rsidR="00293398" w:rsidRDefault="00293398" w:rsidP="00184D91">
      <w:pPr>
        <w:pStyle w:val="ListParagraph"/>
        <w:numPr>
          <w:ilvl w:val="1"/>
          <w:numId w:val="1"/>
        </w:numPr>
        <w:tabs>
          <w:tab w:val="left" w:pos="1180"/>
        </w:tabs>
        <w:ind w:right="191"/>
        <w:rPr>
          <w:sz w:val="24"/>
        </w:rPr>
      </w:pPr>
      <w:r>
        <w:rPr>
          <w:sz w:val="24"/>
        </w:rPr>
        <w:t>Provides for ability of departments to submit their internally approved FB27-29 operating and CIP budget request to B&amp;F; and for B&amp;F to review and make initial recommendations to Governor.</w:t>
      </w:r>
    </w:p>
    <w:p w14:paraId="27357831" w14:textId="4F4EE31C" w:rsidR="00F11E2A" w:rsidRDefault="00293398" w:rsidP="00184D91">
      <w:pPr>
        <w:pStyle w:val="ListParagraph"/>
        <w:numPr>
          <w:ilvl w:val="1"/>
          <w:numId w:val="1"/>
        </w:numPr>
        <w:tabs>
          <w:tab w:val="left" w:pos="1180"/>
        </w:tabs>
        <w:ind w:right="191"/>
        <w:rPr>
          <w:sz w:val="24"/>
        </w:rPr>
      </w:pPr>
      <w:r>
        <w:rPr>
          <w:sz w:val="24"/>
        </w:rPr>
        <w:t>Provides for ability of B&amp;F to present its initial recommendations to Governor for Governor’s approval to send out initial</w:t>
      </w:r>
      <w:r w:rsidR="00C40B55">
        <w:rPr>
          <w:sz w:val="24"/>
        </w:rPr>
        <w:t xml:space="preserve"> B&amp;F</w:t>
      </w:r>
      <w:r>
        <w:rPr>
          <w:sz w:val="24"/>
        </w:rPr>
        <w:t xml:space="preserve"> </w:t>
      </w:r>
      <w:r w:rsidR="00C40B55">
        <w:rPr>
          <w:sz w:val="24"/>
        </w:rPr>
        <w:t>recommendation</w:t>
      </w:r>
      <w:r>
        <w:rPr>
          <w:sz w:val="24"/>
        </w:rPr>
        <w:t>s to departments for rebuttal purposes.</w:t>
      </w:r>
    </w:p>
    <w:p w14:paraId="01F7A33D" w14:textId="77777777" w:rsidR="00445C47" w:rsidRDefault="00C40B55" w:rsidP="00445C47">
      <w:pPr>
        <w:pStyle w:val="ListParagraph"/>
        <w:numPr>
          <w:ilvl w:val="1"/>
          <w:numId w:val="1"/>
        </w:numPr>
        <w:tabs>
          <w:tab w:val="left" w:pos="1180"/>
        </w:tabs>
        <w:ind w:right="777"/>
        <w:rPr>
          <w:sz w:val="24"/>
        </w:rPr>
      </w:pPr>
      <w:r>
        <w:rPr>
          <w:sz w:val="24"/>
        </w:rPr>
        <w:t>Provides for ability of departments to rebut B&amp;F’s initial recommendations to Governor; and for B&amp;F update its initial recommendations based on Governor’s final decisions.</w:t>
      </w:r>
    </w:p>
    <w:p w14:paraId="0D8B635C" w14:textId="3F0258FE" w:rsidR="00445C47" w:rsidRDefault="00445C47" w:rsidP="00445C47">
      <w:pPr>
        <w:pStyle w:val="ListParagraph"/>
        <w:numPr>
          <w:ilvl w:val="1"/>
          <w:numId w:val="1"/>
        </w:numPr>
        <w:tabs>
          <w:tab w:val="left" w:pos="1180"/>
        </w:tabs>
        <w:ind w:right="777"/>
        <w:rPr>
          <w:sz w:val="24"/>
        </w:rPr>
      </w:pPr>
      <w:r>
        <w:rPr>
          <w:sz w:val="24"/>
        </w:rPr>
        <w:t>Provides</w:t>
      </w:r>
      <w:r>
        <w:rPr>
          <w:spacing w:val="-5"/>
          <w:sz w:val="24"/>
        </w:rPr>
        <w:t xml:space="preserve"> for ability of departments and B&amp;F to prepare and review </w:t>
      </w:r>
      <w:r>
        <w:rPr>
          <w:sz w:val="24"/>
        </w:rPr>
        <w:t>FB27-29</w:t>
      </w:r>
      <w:r>
        <w:rPr>
          <w:spacing w:val="-5"/>
          <w:sz w:val="24"/>
        </w:rPr>
        <w:t xml:space="preserve"> </w:t>
      </w:r>
      <w:r>
        <w:rPr>
          <w:sz w:val="24"/>
        </w:rPr>
        <w:t>budget</w:t>
      </w:r>
      <w:r>
        <w:rPr>
          <w:spacing w:val="-5"/>
          <w:sz w:val="24"/>
        </w:rPr>
        <w:t xml:space="preserve"> </w:t>
      </w:r>
      <w:r>
        <w:rPr>
          <w:sz w:val="24"/>
        </w:rPr>
        <w:t>message</w:t>
      </w:r>
      <w:r>
        <w:rPr>
          <w:spacing w:val="-7"/>
          <w:sz w:val="24"/>
        </w:rPr>
        <w:t xml:space="preserve"> </w:t>
      </w:r>
      <w:r>
        <w:rPr>
          <w:sz w:val="24"/>
        </w:rPr>
        <w:t>adjustments</w:t>
      </w:r>
      <w:r>
        <w:rPr>
          <w:spacing w:val="-5"/>
          <w:sz w:val="24"/>
        </w:rPr>
        <w:t xml:space="preserve"> </w:t>
      </w:r>
      <w:r>
        <w:rPr>
          <w:sz w:val="24"/>
        </w:rPr>
        <w:t>for</w:t>
      </w:r>
      <w:r>
        <w:rPr>
          <w:spacing w:val="-5"/>
          <w:sz w:val="24"/>
        </w:rPr>
        <w:t xml:space="preserve"> </w:t>
      </w:r>
      <w:r>
        <w:rPr>
          <w:sz w:val="24"/>
        </w:rPr>
        <w:t>FB27-29</w:t>
      </w:r>
      <w:r>
        <w:rPr>
          <w:spacing w:val="-5"/>
          <w:sz w:val="24"/>
        </w:rPr>
        <w:t xml:space="preserve"> biennium</w:t>
      </w:r>
      <w:r>
        <w:rPr>
          <w:sz w:val="24"/>
        </w:rPr>
        <w:t xml:space="preserve"> </w:t>
      </w:r>
      <w:r>
        <w:rPr>
          <w:spacing w:val="-2"/>
          <w:sz w:val="24"/>
        </w:rPr>
        <w:t>budget, as may be necessary.</w:t>
      </w:r>
    </w:p>
    <w:p w14:paraId="4A7C1BE0" w14:textId="77777777" w:rsidR="00F11E2A" w:rsidRDefault="00F11E2A" w:rsidP="00F11E2A">
      <w:pPr>
        <w:tabs>
          <w:tab w:val="left" w:pos="1180"/>
        </w:tabs>
        <w:ind w:right="191"/>
        <w:rPr>
          <w:sz w:val="24"/>
        </w:rPr>
      </w:pPr>
    </w:p>
    <w:p w14:paraId="0171827C" w14:textId="138A38DD" w:rsidR="00B674E6" w:rsidRDefault="000012C3">
      <w:pPr>
        <w:pStyle w:val="ListParagraph"/>
        <w:numPr>
          <w:ilvl w:val="0"/>
          <w:numId w:val="1"/>
        </w:numPr>
        <w:tabs>
          <w:tab w:val="left" w:pos="460"/>
        </w:tabs>
        <w:spacing w:before="1"/>
        <w:ind w:right="653"/>
        <w:rPr>
          <w:sz w:val="24"/>
        </w:rPr>
      </w:pPr>
      <w:r>
        <w:rPr>
          <w:b/>
          <w:sz w:val="24"/>
        </w:rPr>
        <w:t>Sep</w:t>
      </w:r>
      <w:r>
        <w:rPr>
          <w:b/>
          <w:spacing w:val="-3"/>
          <w:sz w:val="24"/>
        </w:rPr>
        <w:t xml:space="preserve"> </w:t>
      </w:r>
      <w:r>
        <w:rPr>
          <w:b/>
          <w:sz w:val="24"/>
        </w:rPr>
        <w:t>’26</w:t>
      </w:r>
      <w:r>
        <w:rPr>
          <w:sz w:val="24"/>
        </w:rPr>
        <w:t>:</w:t>
      </w:r>
      <w:r>
        <w:rPr>
          <w:spacing w:val="40"/>
          <w:sz w:val="24"/>
        </w:rPr>
        <w:t xml:space="preserve"> </w:t>
      </w:r>
      <w:r w:rsidR="005E69A5" w:rsidRPr="005E69A5">
        <w:rPr>
          <w:sz w:val="24"/>
        </w:rPr>
        <w:t>BMS</w:t>
      </w:r>
      <w:r>
        <w:rPr>
          <w:spacing w:val="-2"/>
          <w:sz w:val="24"/>
        </w:rPr>
        <w:t xml:space="preserve"> </w:t>
      </w:r>
      <w:r>
        <w:rPr>
          <w:sz w:val="24"/>
        </w:rPr>
        <w:t>variance</w:t>
      </w:r>
      <w:r>
        <w:rPr>
          <w:spacing w:val="-3"/>
          <w:sz w:val="24"/>
        </w:rPr>
        <w:t xml:space="preserve"> </w:t>
      </w:r>
      <w:r>
        <w:rPr>
          <w:sz w:val="24"/>
        </w:rPr>
        <w:t>report</w:t>
      </w:r>
      <w:r>
        <w:rPr>
          <w:spacing w:val="-5"/>
          <w:sz w:val="24"/>
        </w:rPr>
        <w:t xml:space="preserve"> </w:t>
      </w:r>
      <w:r>
        <w:rPr>
          <w:sz w:val="24"/>
        </w:rPr>
        <w:t>equivalent</w:t>
      </w:r>
      <w:r>
        <w:rPr>
          <w:spacing w:val="-3"/>
          <w:sz w:val="24"/>
        </w:rPr>
        <w:t xml:space="preserve"> </w:t>
      </w:r>
      <w:r>
        <w:rPr>
          <w:sz w:val="24"/>
        </w:rPr>
        <w:t>for</w:t>
      </w:r>
      <w:r>
        <w:rPr>
          <w:spacing w:val="-6"/>
          <w:sz w:val="24"/>
        </w:rPr>
        <w:t xml:space="preserve"> </w:t>
      </w:r>
      <w:r>
        <w:rPr>
          <w:sz w:val="24"/>
        </w:rPr>
        <w:t>FY26</w:t>
      </w:r>
      <w:r>
        <w:rPr>
          <w:spacing w:val="-5"/>
          <w:sz w:val="24"/>
        </w:rPr>
        <w:t xml:space="preserve"> </w:t>
      </w:r>
      <w:r>
        <w:rPr>
          <w:sz w:val="24"/>
        </w:rPr>
        <w:t xml:space="preserve">and </w:t>
      </w:r>
      <w:r>
        <w:rPr>
          <w:spacing w:val="-4"/>
          <w:sz w:val="24"/>
        </w:rPr>
        <w:t>FY27.</w:t>
      </w:r>
    </w:p>
    <w:p w14:paraId="7AA7849E" w14:textId="77777777" w:rsidR="00B674E6" w:rsidRDefault="000012C3" w:rsidP="00662365">
      <w:pPr>
        <w:pStyle w:val="ListParagraph"/>
        <w:numPr>
          <w:ilvl w:val="1"/>
          <w:numId w:val="1"/>
        </w:numPr>
        <w:tabs>
          <w:tab w:val="left" w:pos="1180"/>
        </w:tabs>
        <w:ind w:left="1181" w:right="191"/>
        <w:rPr>
          <w:sz w:val="24"/>
        </w:rPr>
      </w:pPr>
      <w:r>
        <w:rPr>
          <w:sz w:val="24"/>
        </w:rPr>
        <w:t>Requires</w:t>
      </w:r>
      <w:r>
        <w:rPr>
          <w:spacing w:val="-4"/>
          <w:sz w:val="24"/>
        </w:rPr>
        <w:t xml:space="preserve"> </w:t>
      </w:r>
      <w:r>
        <w:rPr>
          <w:sz w:val="24"/>
        </w:rPr>
        <w:t>system</w:t>
      </w:r>
      <w:r>
        <w:rPr>
          <w:spacing w:val="-5"/>
          <w:sz w:val="24"/>
        </w:rPr>
        <w:t xml:space="preserve"> </w:t>
      </w:r>
      <w:r>
        <w:rPr>
          <w:sz w:val="24"/>
        </w:rPr>
        <w:t>to</w:t>
      </w:r>
      <w:r>
        <w:rPr>
          <w:spacing w:val="-6"/>
          <w:sz w:val="24"/>
        </w:rPr>
        <w:t xml:space="preserve"> </w:t>
      </w:r>
      <w:r>
        <w:rPr>
          <w:sz w:val="24"/>
        </w:rPr>
        <w:t>produce</w:t>
      </w:r>
      <w:r>
        <w:rPr>
          <w:spacing w:val="-4"/>
          <w:sz w:val="24"/>
        </w:rPr>
        <w:t xml:space="preserve"> </w:t>
      </w:r>
      <w:r>
        <w:rPr>
          <w:sz w:val="24"/>
        </w:rPr>
        <w:t>reports</w:t>
      </w:r>
      <w:r>
        <w:rPr>
          <w:spacing w:val="-4"/>
          <w:sz w:val="24"/>
        </w:rPr>
        <w:t xml:space="preserve"> </w:t>
      </w:r>
      <w:r>
        <w:rPr>
          <w:sz w:val="24"/>
        </w:rPr>
        <w:t>and/or</w:t>
      </w:r>
      <w:r>
        <w:rPr>
          <w:spacing w:val="-7"/>
          <w:sz w:val="24"/>
        </w:rPr>
        <w:t xml:space="preserve"> </w:t>
      </w:r>
      <w:r>
        <w:rPr>
          <w:sz w:val="24"/>
        </w:rPr>
        <w:t>other</w:t>
      </w:r>
      <w:r>
        <w:rPr>
          <w:spacing w:val="-4"/>
          <w:sz w:val="24"/>
        </w:rPr>
        <w:t xml:space="preserve"> </w:t>
      </w:r>
      <w:r>
        <w:rPr>
          <w:sz w:val="24"/>
        </w:rPr>
        <w:t>documents</w:t>
      </w:r>
      <w:r>
        <w:rPr>
          <w:spacing w:val="-4"/>
          <w:sz w:val="24"/>
        </w:rPr>
        <w:t xml:space="preserve"> </w:t>
      </w:r>
      <w:r>
        <w:rPr>
          <w:sz w:val="24"/>
        </w:rPr>
        <w:t>that</w:t>
      </w:r>
      <w:r>
        <w:rPr>
          <w:spacing w:val="-4"/>
          <w:sz w:val="24"/>
        </w:rPr>
        <w:t xml:space="preserve"> </w:t>
      </w:r>
      <w:r>
        <w:rPr>
          <w:sz w:val="24"/>
        </w:rPr>
        <w:t>will</w:t>
      </w:r>
      <w:r>
        <w:rPr>
          <w:spacing w:val="-5"/>
          <w:sz w:val="24"/>
        </w:rPr>
        <w:t xml:space="preserve"> </w:t>
      </w:r>
      <w:r>
        <w:rPr>
          <w:sz w:val="24"/>
        </w:rPr>
        <w:t>be</w:t>
      </w:r>
      <w:r>
        <w:rPr>
          <w:spacing w:val="-4"/>
          <w:sz w:val="24"/>
        </w:rPr>
        <w:t xml:space="preserve"> </w:t>
      </w:r>
      <w:r>
        <w:rPr>
          <w:sz w:val="24"/>
        </w:rPr>
        <w:t>used to produce FY26 and FY27 variance report document.</w:t>
      </w:r>
    </w:p>
    <w:p w14:paraId="16FDB1AF" w14:textId="1D964870" w:rsidR="00E2283C" w:rsidRPr="00E2283C" w:rsidRDefault="000012C3" w:rsidP="00662365">
      <w:pPr>
        <w:pStyle w:val="ListParagraph"/>
        <w:numPr>
          <w:ilvl w:val="1"/>
          <w:numId w:val="1"/>
        </w:numPr>
        <w:tabs>
          <w:tab w:val="left" w:pos="1180"/>
        </w:tabs>
        <w:ind w:left="1181"/>
        <w:rPr>
          <w:sz w:val="24"/>
        </w:rPr>
      </w:pPr>
      <w:r>
        <w:rPr>
          <w:sz w:val="24"/>
        </w:rPr>
        <w:t>Requires</w:t>
      </w:r>
      <w:r>
        <w:rPr>
          <w:spacing w:val="-3"/>
          <w:sz w:val="24"/>
        </w:rPr>
        <w:t xml:space="preserve"> </w:t>
      </w:r>
      <w:r>
        <w:rPr>
          <w:sz w:val="24"/>
        </w:rPr>
        <w:t>Datamart</w:t>
      </w:r>
      <w:r>
        <w:rPr>
          <w:spacing w:val="-3"/>
          <w:sz w:val="24"/>
        </w:rPr>
        <w:t xml:space="preserve"> </w:t>
      </w:r>
      <w:r>
        <w:rPr>
          <w:sz w:val="24"/>
        </w:rPr>
        <w:t>feed</w:t>
      </w:r>
      <w:r>
        <w:rPr>
          <w:spacing w:val="-3"/>
          <w:sz w:val="24"/>
        </w:rPr>
        <w:t xml:space="preserve"> </w:t>
      </w:r>
      <w:r>
        <w:rPr>
          <w:sz w:val="24"/>
        </w:rPr>
        <w:t>for</w:t>
      </w:r>
      <w:r>
        <w:rPr>
          <w:spacing w:val="-2"/>
          <w:sz w:val="24"/>
        </w:rPr>
        <w:t xml:space="preserve"> </w:t>
      </w:r>
      <w:r>
        <w:rPr>
          <w:sz w:val="24"/>
        </w:rPr>
        <w:t>a</w:t>
      </w:r>
      <w:r>
        <w:rPr>
          <w:spacing w:val="-5"/>
          <w:sz w:val="24"/>
        </w:rPr>
        <w:t xml:space="preserve"> </w:t>
      </w:r>
      <w:r>
        <w:rPr>
          <w:sz w:val="24"/>
        </w:rPr>
        <w:t>defined</w:t>
      </w:r>
      <w:r>
        <w:rPr>
          <w:spacing w:val="-2"/>
          <w:sz w:val="24"/>
        </w:rPr>
        <w:t xml:space="preserve"> period</w:t>
      </w:r>
      <w:r w:rsidR="00E2283C">
        <w:rPr>
          <w:spacing w:val="-2"/>
          <w:sz w:val="24"/>
        </w:rPr>
        <w:t>.</w:t>
      </w:r>
    </w:p>
    <w:p w14:paraId="5E649690" w14:textId="7736ED9B" w:rsidR="00B674E6" w:rsidRPr="00E72351" w:rsidRDefault="00E2283C" w:rsidP="00662365">
      <w:pPr>
        <w:pStyle w:val="ListParagraph"/>
        <w:numPr>
          <w:ilvl w:val="1"/>
          <w:numId w:val="1"/>
        </w:numPr>
        <w:tabs>
          <w:tab w:val="left" w:pos="1180"/>
        </w:tabs>
        <w:ind w:left="1181"/>
        <w:rPr>
          <w:sz w:val="24"/>
        </w:rPr>
      </w:pPr>
      <w:r>
        <w:rPr>
          <w:spacing w:val="-2"/>
          <w:sz w:val="24"/>
        </w:rPr>
        <w:t xml:space="preserve">Provides for ability of departments and B&amp;F to </w:t>
      </w:r>
      <w:r w:rsidR="002B4F66">
        <w:rPr>
          <w:spacing w:val="-2"/>
          <w:sz w:val="24"/>
        </w:rPr>
        <w:t>input narrative and performance measure data</w:t>
      </w:r>
      <w:r w:rsidR="00786C16">
        <w:rPr>
          <w:spacing w:val="-2"/>
          <w:sz w:val="24"/>
        </w:rPr>
        <w:t xml:space="preserve"> for variance report</w:t>
      </w:r>
      <w:r w:rsidR="000012C3">
        <w:rPr>
          <w:spacing w:val="-2"/>
          <w:sz w:val="24"/>
        </w:rPr>
        <w:t>.</w:t>
      </w:r>
    </w:p>
    <w:p w14:paraId="013A7FAA" w14:textId="77777777" w:rsidR="00C40B55" w:rsidRPr="00E72351" w:rsidRDefault="00C40B55" w:rsidP="00E72351">
      <w:pPr>
        <w:tabs>
          <w:tab w:val="left" w:pos="1180"/>
        </w:tabs>
        <w:ind w:left="100"/>
        <w:rPr>
          <w:sz w:val="24"/>
        </w:rPr>
      </w:pPr>
    </w:p>
    <w:p w14:paraId="3861AD74" w14:textId="7A407186" w:rsidR="00C40B55" w:rsidRPr="00490C5F" w:rsidRDefault="00C40B55" w:rsidP="00E72351">
      <w:pPr>
        <w:pStyle w:val="ListParagraph"/>
        <w:numPr>
          <w:ilvl w:val="0"/>
          <w:numId w:val="1"/>
        </w:numPr>
        <w:tabs>
          <w:tab w:val="left" w:pos="1180"/>
        </w:tabs>
        <w:rPr>
          <w:sz w:val="24"/>
        </w:rPr>
      </w:pPr>
      <w:r w:rsidRPr="00E72351">
        <w:rPr>
          <w:b/>
          <w:bCs/>
          <w:spacing w:val="-2"/>
          <w:sz w:val="24"/>
        </w:rPr>
        <w:t>Nov ’26:</w:t>
      </w:r>
      <w:r>
        <w:rPr>
          <w:spacing w:val="-2"/>
          <w:sz w:val="24"/>
        </w:rPr>
        <w:t xml:space="preserve">  </w:t>
      </w:r>
      <w:r w:rsidR="00445C47">
        <w:rPr>
          <w:spacing w:val="-2"/>
          <w:sz w:val="24"/>
        </w:rPr>
        <w:t xml:space="preserve">Preparation of </w:t>
      </w:r>
      <w:r>
        <w:rPr>
          <w:spacing w:val="-2"/>
          <w:sz w:val="24"/>
        </w:rPr>
        <w:t>FB27-29 Executive Biennium Budget</w:t>
      </w:r>
      <w:r w:rsidR="00445C47">
        <w:rPr>
          <w:spacing w:val="-2"/>
          <w:sz w:val="24"/>
        </w:rPr>
        <w:t xml:space="preserve"> documents.</w:t>
      </w:r>
      <w:r>
        <w:rPr>
          <w:spacing w:val="-2"/>
          <w:sz w:val="24"/>
        </w:rPr>
        <w:t xml:space="preserve"> </w:t>
      </w:r>
    </w:p>
    <w:p w14:paraId="7D293426" w14:textId="77777777" w:rsidR="00C40B55" w:rsidRDefault="00C40B55" w:rsidP="00C40B55">
      <w:pPr>
        <w:pStyle w:val="ListParagraph"/>
        <w:numPr>
          <w:ilvl w:val="1"/>
          <w:numId w:val="1"/>
        </w:numPr>
        <w:tabs>
          <w:tab w:val="left" w:pos="1180"/>
        </w:tabs>
        <w:ind w:right="1108"/>
        <w:rPr>
          <w:sz w:val="24"/>
        </w:rPr>
      </w:pPr>
      <w:r>
        <w:rPr>
          <w:sz w:val="24"/>
        </w:rPr>
        <w:t>The</w:t>
      </w:r>
      <w:r>
        <w:rPr>
          <w:spacing w:val="-4"/>
          <w:sz w:val="24"/>
        </w:rPr>
        <w:t xml:space="preserve"> </w:t>
      </w:r>
      <w:r>
        <w:rPr>
          <w:sz w:val="24"/>
        </w:rPr>
        <w:t>current</w:t>
      </w:r>
      <w:r>
        <w:rPr>
          <w:spacing w:val="-4"/>
          <w:sz w:val="24"/>
        </w:rPr>
        <w:t xml:space="preserve"> </w:t>
      </w:r>
      <w:r>
        <w:rPr>
          <w:sz w:val="24"/>
        </w:rPr>
        <w:t>process</w:t>
      </w:r>
      <w:r>
        <w:rPr>
          <w:spacing w:val="-4"/>
          <w:sz w:val="24"/>
        </w:rPr>
        <w:t xml:space="preserve"> </w:t>
      </w:r>
      <w:r>
        <w:rPr>
          <w:sz w:val="24"/>
        </w:rPr>
        <w:t>requires</w:t>
      </w:r>
      <w:r>
        <w:rPr>
          <w:spacing w:val="-4"/>
          <w:sz w:val="24"/>
        </w:rPr>
        <w:t xml:space="preserve"> </w:t>
      </w:r>
      <w:r>
        <w:rPr>
          <w:sz w:val="24"/>
        </w:rPr>
        <w:t>system</w:t>
      </w:r>
      <w:r>
        <w:rPr>
          <w:spacing w:val="-7"/>
          <w:sz w:val="24"/>
        </w:rPr>
        <w:t xml:space="preserve"> </w:t>
      </w:r>
      <w:r>
        <w:rPr>
          <w:sz w:val="24"/>
        </w:rPr>
        <w:t>to</w:t>
      </w:r>
      <w:r>
        <w:rPr>
          <w:spacing w:val="-5"/>
          <w:sz w:val="24"/>
        </w:rPr>
        <w:t xml:space="preserve"> </w:t>
      </w:r>
      <w:r>
        <w:rPr>
          <w:sz w:val="24"/>
        </w:rPr>
        <w:t>produce</w:t>
      </w:r>
      <w:r>
        <w:rPr>
          <w:spacing w:val="-4"/>
          <w:sz w:val="24"/>
        </w:rPr>
        <w:t xml:space="preserve"> </w:t>
      </w:r>
      <w:r>
        <w:rPr>
          <w:sz w:val="24"/>
        </w:rPr>
        <w:t>reports</w:t>
      </w:r>
      <w:r>
        <w:rPr>
          <w:spacing w:val="-7"/>
          <w:sz w:val="24"/>
        </w:rPr>
        <w:t xml:space="preserve"> </w:t>
      </w:r>
      <w:r>
        <w:rPr>
          <w:sz w:val="24"/>
        </w:rPr>
        <w:t>and/or</w:t>
      </w:r>
      <w:r>
        <w:rPr>
          <w:spacing w:val="-7"/>
          <w:sz w:val="24"/>
        </w:rPr>
        <w:t xml:space="preserve"> </w:t>
      </w:r>
      <w:r>
        <w:rPr>
          <w:sz w:val="24"/>
        </w:rPr>
        <w:t>other documents that will be used for:</w:t>
      </w:r>
    </w:p>
    <w:p w14:paraId="30C29D5A" w14:textId="77777777" w:rsidR="00C40B55" w:rsidRDefault="00C40B55" w:rsidP="00C40B55">
      <w:pPr>
        <w:pStyle w:val="ListParagraph"/>
        <w:numPr>
          <w:ilvl w:val="2"/>
          <w:numId w:val="1"/>
        </w:numPr>
        <w:tabs>
          <w:tab w:val="left" w:pos="1540"/>
        </w:tabs>
        <w:rPr>
          <w:sz w:val="24"/>
        </w:rPr>
      </w:pPr>
      <w:r>
        <w:rPr>
          <w:sz w:val="24"/>
        </w:rPr>
        <w:t>FB27-29</w:t>
      </w:r>
      <w:r>
        <w:rPr>
          <w:spacing w:val="-6"/>
          <w:sz w:val="24"/>
        </w:rPr>
        <w:t xml:space="preserve"> biennium</w:t>
      </w:r>
      <w:r>
        <w:rPr>
          <w:spacing w:val="-3"/>
          <w:sz w:val="24"/>
        </w:rPr>
        <w:t xml:space="preserve"> </w:t>
      </w:r>
      <w:r>
        <w:rPr>
          <w:sz w:val="24"/>
        </w:rPr>
        <w:t>budget</w:t>
      </w:r>
      <w:r>
        <w:rPr>
          <w:spacing w:val="-1"/>
          <w:sz w:val="24"/>
        </w:rPr>
        <w:t xml:space="preserve"> </w:t>
      </w:r>
      <w:r>
        <w:rPr>
          <w:sz w:val="24"/>
        </w:rPr>
        <w:t>request</w:t>
      </w:r>
      <w:r>
        <w:rPr>
          <w:spacing w:val="-4"/>
          <w:sz w:val="24"/>
        </w:rPr>
        <w:t xml:space="preserve"> </w:t>
      </w:r>
      <w:r>
        <w:rPr>
          <w:sz w:val="24"/>
        </w:rPr>
        <w:t>document</w:t>
      </w:r>
      <w:r>
        <w:rPr>
          <w:spacing w:val="-5"/>
          <w:sz w:val="24"/>
        </w:rPr>
        <w:t xml:space="preserve"> </w:t>
      </w:r>
      <w:r>
        <w:rPr>
          <w:sz w:val="24"/>
        </w:rPr>
        <w:t>(PFP</w:t>
      </w:r>
      <w:r>
        <w:rPr>
          <w:spacing w:val="-6"/>
          <w:sz w:val="24"/>
        </w:rPr>
        <w:t xml:space="preserve"> biennium</w:t>
      </w:r>
      <w:r>
        <w:rPr>
          <w:spacing w:val="-2"/>
          <w:sz w:val="24"/>
        </w:rPr>
        <w:t xml:space="preserve"> format</w:t>
      </w:r>
      <w:proofErr w:type="gramStart"/>
      <w:r>
        <w:rPr>
          <w:spacing w:val="-2"/>
          <w:sz w:val="24"/>
        </w:rPr>
        <w:t>);</w:t>
      </w:r>
      <w:proofErr w:type="gramEnd"/>
    </w:p>
    <w:p w14:paraId="351B4FCD" w14:textId="77777777" w:rsidR="00C40B55" w:rsidRDefault="00C40B55" w:rsidP="00C40B55">
      <w:pPr>
        <w:pStyle w:val="ListParagraph"/>
        <w:numPr>
          <w:ilvl w:val="2"/>
          <w:numId w:val="1"/>
        </w:numPr>
        <w:tabs>
          <w:tab w:val="left" w:pos="1540"/>
        </w:tabs>
        <w:rPr>
          <w:sz w:val="24"/>
        </w:rPr>
      </w:pPr>
      <w:r>
        <w:rPr>
          <w:sz w:val="24"/>
        </w:rPr>
        <w:lastRenderedPageBreak/>
        <w:t>FB27-29</w:t>
      </w:r>
      <w:r>
        <w:rPr>
          <w:spacing w:val="-5"/>
          <w:sz w:val="24"/>
        </w:rPr>
        <w:t xml:space="preserve"> biennium</w:t>
      </w:r>
      <w:r>
        <w:rPr>
          <w:spacing w:val="-4"/>
          <w:sz w:val="24"/>
        </w:rPr>
        <w:t xml:space="preserve"> </w:t>
      </w:r>
      <w:r>
        <w:rPr>
          <w:sz w:val="24"/>
        </w:rPr>
        <w:t>budget-in-brief</w:t>
      </w:r>
      <w:r>
        <w:rPr>
          <w:spacing w:val="-5"/>
          <w:sz w:val="24"/>
        </w:rPr>
        <w:t xml:space="preserve"> </w:t>
      </w:r>
      <w:proofErr w:type="gramStart"/>
      <w:r>
        <w:rPr>
          <w:spacing w:val="-2"/>
          <w:sz w:val="24"/>
        </w:rPr>
        <w:t>document;</w:t>
      </w:r>
      <w:proofErr w:type="gramEnd"/>
    </w:p>
    <w:p w14:paraId="73D13799" w14:textId="77777777" w:rsidR="00C40B55" w:rsidRDefault="00C40B55" w:rsidP="00C40B55">
      <w:pPr>
        <w:pStyle w:val="ListParagraph"/>
        <w:numPr>
          <w:ilvl w:val="2"/>
          <w:numId w:val="1"/>
        </w:numPr>
        <w:tabs>
          <w:tab w:val="left" w:pos="1540"/>
        </w:tabs>
        <w:rPr>
          <w:sz w:val="24"/>
        </w:rPr>
      </w:pPr>
      <w:r>
        <w:rPr>
          <w:sz w:val="24"/>
        </w:rPr>
        <w:t>FB27-29</w:t>
      </w:r>
      <w:r>
        <w:rPr>
          <w:spacing w:val="-3"/>
          <w:sz w:val="24"/>
        </w:rPr>
        <w:t xml:space="preserve"> biennium</w:t>
      </w:r>
      <w:r>
        <w:rPr>
          <w:spacing w:val="-2"/>
          <w:sz w:val="24"/>
        </w:rPr>
        <w:t xml:space="preserve"> </w:t>
      </w:r>
      <w:r>
        <w:rPr>
          <w:sz w:val="24"/>
        </w:rPr>
        <w:t>budget</w:t>
      </w:r>
      <w:r>
        <w:rPr>
          <w:spacing w:val="-3"/>
          <w:sz w:val="24"/>
        </w:rPr>
        <w:t xml:space="preserve"> </w:t>
      </w:r>
      <w:proofErr w:type="gramStart"/>
      <w:r>
        <w:rPr>
          <w:spacing w:val="-2"/>
          <w:sz w:val="24"/>
        </w:rPr>
        <w:t>bill;</w:t>
      </w:r>
      <w:proofErr w:type="gramEnd"/>
    </w:p>
    <w:p w14:paraId="3C4ED767" w14:textId="77777777" w:rsidR="00C40B55" w:rsidRDefault="00C40B55" w:rsidP="00C40B55">
      <w:pPr>
        <w:pStyle w:val="ListParagraph"/>
        <w:numPr>
          <w:ilvl w:val="2"/>
          <w:numId w:val="1"/>
        </w:numPr>
        <w:tabs>
          <w:tab w:val="left" w:pos="1540"/>
        </w:tabs>
        <w:rPr>
          <w:sz w:val="24"/>
        </w:rPr>
      </w:pPr>
      <w:r>
        <w:rPr>
          <w:sz w:val="24"/>
        </w:rPr>
        <w:t>FB27-29</w:t>
      </w:r>
      <w:r>
        <w:rPr>
          <w:spacing w:val="-4"/>
          <w:sz w:val="24"/>
        </w:rPr>
        <w:t xml:space="preserve"> biennium</w:t>
      </w:r>
      <w:r>
        <w:rPr>
          <w:spacing w:val="-3"/>
          <w:sz w:val="24"/>
        </w:rPr>
        <w:t xml:space="preserve"> </w:t>
      </w:r>
      <w:r>
        <w:rPr>
          <w:sz w:val="24"/>
        </w:rPr>
        <w:t>budget</w:t>
      </w:r>
      <w:r>
        <w:rPr>
          <w:spacing w:val="-1"/>
          <w:sz w:val="24"/>
        </w:rPr>
        <w:t xml:space="preserve"> </w:t>
      </w:r>
      <w:r>
        <w:rPr>
          <w:sz w:val="24"/>
        </w:rPr>
        <w:t>justification</w:t>
      </w:r>
      <w:r>
        <w:rPr>
          <w:spacing w:val="-2"/>
          <w:sz w:val="24"/>
        </w:rPr>
        <w:t xml:space="preserve"> details (BJ tables</w:t>
      </w:r>
      <w:proofErr w:type="gramStart"/>
      <w:r>
        <w:rPr>
          <w:spacing w:val="-2"/>
          <w:sz w:val="24"/>
        </w:rPr>
        <w:t>);</w:t>
      </w:r>
      <w:proofErr w:type="gramEnd"/>
    </w:p>
    <w:p w14:paraId="37AA56C5" w14:textId="77777777" w:rsidR="00C40B55" w:rsidRDefault="00C40B55" w:rsidP="00C40B55">
      <w:pPr>
        <w:pStyle w:val="ListParagraph"/>
        <w:numPr>
          <w:ilvl w:val="2"/>
          <w:numId w:val="1"/>
        </w:numPr>
        <w:tabs>
          <w:tab w:val="left" w:pos="1540"/>
        </w:tabs>
        <w:rPr>
          <w:sz w:val="24"/>
        </w:rPr>
      </w:pPr>
      <w:r>
        <w:rPr>
          <w:sz w:val="24"/>
        </w:rPr>
        <w:t>FB27-29</w:t>
      </w:r>
      <w:r>
        <w:rPr>
          <w:spacing w:val="-3"/>
          <w:sz w:val="24"/>
        </w:rPr>
        <w:t xml:space="preserve"> biennium </w:t>
      </w:r>
      <w:r>
        <w:rPr>
          <w:sz w:val="24"/>
        </w:rPr>
        <w:t>budget</w:t>
      </w:r>
      <w:r>
        <w:rPr>
          <w:spacing w:val="-5"/>
          <w:sz w:val="24"/>
        </w:rPr>
        <w:t xml:space="preserve"> </w:t>
      </w:r>
      <w:r>
        <w:rPr>
          <w:sz w:val="24"/>
        </w:rPr>
        <w:t>data</w:t>
      </w:r>
      <w:r>
        <w:rPr>
          <w:spacing w:val="-2"/>
          <w:sz w:val="24"/>
        </w:rPr>
        <w:t xml:space="preserve"> </w:t>
      </w:r>
      <w:r>
        <w:rPr>
          <w:sz w:val="24"/>
        </w:rPr>
        <w:t>for</w:t>
      </w:r>
      <w:r>
        <w:rPr>
          <w:spacing w:val="-3"/>
          <w:sz w:val="24"/>
        </w:rPr>
        <w:t xml:space="preserve"> </w:t>
      </w:r>
      <w:r>
        <w:rPr>
          <w:sz w:val="24"/>
        </w:rPr>
        <w:t>Legislature;</w:t>
      </w:r>
      <w:r>
        <w:rPr>
          <w:spacing w:val="-2"/>
          <w:sz w:val="24"/>
        </w:rPr>
        <w:t xml:space="preserve"> </w:t>
      </w:r>
      <w:r>
        <w:rPr>
          <w:spacing w:val="-5"/>
          <w:sz w:val="24"/>
        </w:rPr>
        <w:t>and</w:t>
      </w:r>
    </w:p>
    <w:p w14:paraId="645D8A5F" w14:textId="750FDB6E" w:rsidR="00C40B55" w:rsidRDefault="00C40B55" w:rsidP="00C40B55">
      <w:pPr>
        <w:pStyle w:val="ListParagraph"/>
        <w:numPr>
          <w:ilvl w:val="1"/>
          <w:numId w:val="1"/>
        </w:numPr>
        <w:tabs>
          <w:tab w:val="left" w:pos="1180"/>
        </w:tabs>
        <w:ind w:right="317"/>
        <w:rPr>
          <w:sz w:val="24"/>
        </w:rPr>
      </w:pPr>
      <w:r>
        <w:rPr>
          <w:sz w:val="24"/>
        </w:rPr>
        <w:t>Provides</w:t>
      </w:r>
      <w:r>
        <w:rPr>
          <w:spacing w:val="-4"/>
          <w:sz w:val="24"/>
        </w:rPr>
        <w:t xml:space="preserve"> </w:t>
      </w:r>
      <w:r w:rsidR="00445C47">
        <w:rPr>
          <w:spacing w:val="-4"/>
          <w:sz w:val="24"/>
        </w:rPr>
        <w:t xml:space="preserve">for </w:t>
      </w:r>
      <w:r>
        <w:rPr>
          <w:spacing w:val="-4"/>
          <w:sz w:val="24"/>
        </w:rPr>
        <w:t xml:space="preserve">ability </w:t>
      </w:r>
      <w:r w:rsidR="00445C47">
        <w:rPr>
          <w:spacing w:val="-4"/>
          <w:sz w:val="24"/>
        </w:rPr>
        <w:t xml:space="preserve">of departments and B&amp;F to input and aggregate data </w:t>
      </w:r>
      <w:r>
        <w:rPr>
          <w:sz w:val="24"/>
        </w:rPr>
        <w:t>for</w:t>
      </w:r>
      <w:r>
        <w:rPr>
          <w:spacing w:val="-4"/>
          <w:sz w:val="24"/>
        </w:rPr>
        <w:t xml:space="preserve"> </w:t>
      </w:r>
      <w:r>
        <w:rPr>
          <w:sz w:val="24"/>
        </w:rPr>
        <w:t>Sec.</w:t>
      </w:r>
      <w:r>
        <w:rPr>
          <w:spacing w:val="-4"/>
          <w:sz w:val="24"/>
        </w:rPr>
        <w:t xml:space="preserve"> </w:t>
      </w:r>
      <w:r>
        <w:rPr>
          <w:sz w:val="24"/>
        </w:rPr>
        <w:t>37-47,</w:t>
      </w:r>
      <w:r>
        <w:rPr>
          <w:spacing w:val="-4"/>
          <w:sz w:val="24"/>
        </w:rPr>
        <w:t xml:space="preserve"> </w:t>
      </w:r>
      <w:r>
        <w:rPr>
          <w:sz w:val="24"/>
        </w:rPr>
        <w:t>HRS,</w:t>
      </w:r>
      <w:r>
        <w:rPr>
          <w:spacing w:val="-4"/>
          <w:sz w:val="24"/>
        </w:rPr>
        <w:t xml:space="preserve"> </w:t>
      </w:r>
      <w:r>
        <w:rPr>
          <w:sz w:val="24"/>
        </w:rPr>
        <w:t>non-tax</w:t>
      </w:r>
      <w:r>
        <w:rPr>
          <w:spacing w:val="-4"/>
          <w:sz w:val="24"/>
        </w:rPr>
        <w:t xml:space="preserve"> </w:t>
      </w:r>
      <w:r>
        <w:rPr>
          <w:sz w:val="24"/>
        </w:rPr>
        <w:t>revenue</w:t>
      </w:r>
      <w:r>
        <w:rPr>
          <w:spacing w:val="-4"/>
          <w:sz w:val="24"/>
        </w:rPr>
        <w:t xml:space="preserve"> </w:t>
      </w:r>
      <w:r>
        <w:rPr>
          <w:sz w:val="24"/>
        </w:rPr>
        <w:t>reporting</w:t>
      </w:r>
      <w:r>
        <w:rPr>
          <w:spacing w:val="-6"/>
          <w:sz w:val="24"/>
        </w:rPr>
        <w:t xml:space="preserve"> </w:t>
      </w:r>
      <w:r>
        <w:rPr>
          <w:sz w:val="24"/>
        </w:rPr>
        <w:t>and</w:t>
      </w:r>
      <w:r>
        <w:rPr>
          <w:spacing w:val="-4"/>
          <w:sz w:val="24"/>
        </w:rPr>
        <w:t xml:space="preserve"> </w:t>
      </w:r>
      <w:r>
        <w:rPr>
          <w:sz w:val="24"/>
        </w:rPr>
        <w:t>other</w:t>
      </w:r>
      <w:r>
        <w:rPr>
          <w:spacing w:val="-3"/>
          <w:sz w:val="24"/>
        </w:rPr>
        <w:t xml:space="preserve"> </w:t>
      </w:r>
      <w:r>
        <w:rPr>
          <w:sz w:val="24"/>
        </w:rPr>
        <w:t>financial reporting (COR, GF financial plan, etc.)</w:t>
      </w:r>
      <w:r w:rsidR="00445C47">
        <w:rPr>
          <w:sz w:val="24"/>
        </w:rPr>
        <w:t>.</w:t>
      </w:r>
    </w:p>
    <w:p w14:paraId="1D6C1C78" w14:textId="77777777" w:rsidR="00445C47" w:rsidRDefault="00445C47" w:rsidP="00445C47">
      <w:pPr>
        <w:tabs>
          <w:tab w:val="left" w:pos="1180"/>
        </w:tabs>
        <w:ind w:right="317"/>
        <w:rPr>
          <w:sz w:val="24"/>
        </w:rPr>
      </w:pPr>
    </w:p>
    <w:p w14:paraId="45E9CA0B" w14:textId="23A9AC11" w:rsidR="00C376D5" w:rsidRPr="004E55BC" w:rsidRDefault="00C376D5" w:rsidP="00C376D5">
      <w:pPr>
        <w:pStyle w:val="ListParagraph"/>
        <w:numPr>
          <w:ilvl w:val="0"/>
          <w:numId w:val="1"/>
        </w:numPr>
        <w:tabs>
          <w:tab w:val="left" w:pos="1180"/>
        </w:tabs>
        <w:ind w:right="1336"/>
        <w:rPr>
          <w:sz w:val="24"/>
        </w:rPr>
      </w:pPr>
      <w:r w:rsidRPr="00974130">
        <w:rPr>
          <w:b/>
          <w:bCs/>
          <w:sz w:val="24"/>
        </w:rPr>
        <w:t>May ’2</w:t>
      </w:r>
      <w:r>
        <w:rPr>
          <w:b/>
          <w:bCs/>
          <w:sz w:val="24"/>
        </w:rPr>
        <w:t>7</w:t>
      </w:r>
      <w:r w:rsidRPr="00974130">
        <w:rPr>
          <w:b/>
          <w:bCs/>
          <w:sz w:val="24"/>
        </w:rPr>
        <w:t>:</w:t>
      </w:r>
    </w:p>
    <w:p w14:paraId="4BB77802" w14:textId="02C72AA0" w:rsidR="00C376D5" w:rsidRPr="004E55BC" w:rsidRDefault="00C376D5" w:rsidP="00C376D5">
      <w:pPr>
        <w:pStyle w:val="ListParagraph"/>
        <w:numPr>
          <w:ilvl w:val="1"/>
          <w:numId w:val="1"/>
        </w:numPr>
        <w:tabs>
          <w:tab w:val="left" w:pos="1180"/>
        </w:tabs>
        <w:ind w:right="1336"/>
        <w:rPr>
          <w:sz w:val="24"/>
        </w:rPr>
      </w:pPr>
      <w:r>
        <w:rPr>
          <w:spacing w:val="-2"/>
          <w:sz w:val="24"/>
        </w:rPr>
        <w:t>Provides for ability of departments to update FB27-29 Executive Biennium Budget request (BJ) details by program ID/org code to reflect FB27-29 budget act amendments made by the Legislature for budget execution.</w:t>
      </w:r>
    </w:p>
    <w:p w14:paraId="337FA97B" w14:textId="77777777" w:rsidR="00445C47" w:rsidRDefault="00445C47" w:rsidP="00445C47">
      <w:pPr>
        <w:tabs>
          <w:tab w:val="left" w:pos="1180"/>
        </w:tabs>
        <w:ind w:right="317"/>
        <w:rPr>
          <w:sz w:val="24"/>
        </w:rPr>
      </w:pPr>
    </w:p>
    <w:p w14:paraId="101A9E2F" w14:textId="25A6327D" w:rsidR="00C376D5" w:rsidRDefault="00C376D5" w:rsidP="00C376D5">
      <w:pPr>
        <w:pStyle w:val="ListParagraph"/>
        <w:numPr>
          <w:ilvl w:val="0"/>
          <w:numId w:val="1"/>
        </w:numPr>
        <w:tabs>
          <w:tab w:val="left" w:pos="460"/>
        </w:tabs>
        <w:ind w:right="130"/>
        <w:rPr>
          <w:sz w:val="24"/>
        </w:rPr>
      </w:pPr>
      <w:r w:rsidRPr="00D4330D">
        <w:rPr>
          <w:b/>
          <w:sz w:val="24"/>
        </w:rPr>
        <w:t>May</w:t>
      </w:r>
      <w:r w:rsidRPr="00D4330D">
        <w:rPr>
          <w:b/>
          <w:spacing w:val="-2"/>
          <w:sz w:val="24"/>
        </w:rPr>
        <w:t xml:space="preserve"> </w:t>
      </w:r>
      <w:r w:rsidRPr="00D4330D">
        <w:rPr>
          <w:b/>
          <w:sz w:val="24"/>
        </w:rPr>
        <w:t>’2</w:t>
      </w:r>
      <w:r>
        <w:rPr>
          <w:b/>
          <w:sz w:val="24"/>
        </w:rPr>
        <w:t>7</w:t>
      </w:r>
      <w:r w:rsidRPr="00D4330D">
        <w:rPr>
          <w:sz w:val="24"/>
        </w:rPr>
        <w:t>:</w:t>
      </w:r>
      <w:r w:rsidRPr="00D4330D">
        <w:rPr>
          <w:spacing w:val="40"/>
          <w:sz w:val="24"/>
        </w:rPr>
        <w:t xml:space="preserve"> </w:t>
      </w:r>
      <w:r w:rsidRPr="00D4330D">
        <w:rPr>
          <w:sz w:val="24"/>
        </w:rPr>
        <w:t>Initiation of BMS allotment process for operating and CIP</w:t>
      </w:r>
    </w:p>
    <w:p w14:paraId="68331DCE" w14:textId="09F584C6" w:rsidR="00C376D5" w:rsidRPr="00D4330D" w:rsidRDefault="00C376D5" w:rsidP="00C376D5">
      <w:pPr>
        <w:tabs>
          <w:tab w:val="left" w:pos="460"/>
        </w:tabs>
        <w:ind w:left="460" w:right="130"/>
        <w:rPr>
          <w:sz w:val="24"/>
        </w:rPr>
      </w:pPr>
      <w:r w:rsidRPr="00D4330D">
        <w:rPr>
          <w:sz w:val="24"/>
        </w:rPr>
        <w:t>Appropriations</w:t>
      </w:r>
      <w:r>
        <w:rPr>
          <w:sz w:val="24"/>
        </w:rPr>
        <w:t xml:space="preserve"> that are active in FY28</w:t>
      </w:r>
      <w:r w:rsidRPr="00D4330D">
        <w:rPr>
          <w:sz w:val="24"/>
        </w:rPr>
        <w:t>.</w:t>
      </w:r>
    </w:p>
    <w:p w14:paraId="0C0B528A" w14:textId="52FF84F6" w:rsidR="00C376D5" w:rsidRDefault="00C376D5" w:rsidP="00C376D5">
      <w:pPr>
        <w:pStyle w:val="ListParagraph"/>
        <w:numPr>
          <w:ilvl w:val="1"/>
          <w:numId w:val="1"/>
        </w:numPr>
        <w:tabs>
          <w:tab w:val="left" w:pos="1180"/>
        </w:tabs>
        <w:ind w:right="1336"/>
        <w:rPr>
          <w:sz w:val="24"/>
        </w:rPr>
      </w:pPr>
      <w:r>
        <w:rPr>
          <w:sz w:val="24"/>
        </w:rPr>
        <w:t>Provides for ability of B&amp;F to input FY28 budget and appropriation data for DAGS Accounting use in preparing FAMIS appropriation warrants.</w:t>
      </w:r>
    </w:p>
    <w:p w14:paraId="296A1E6C" w14:textId="1A8190E2" w:rsidR="00C376D5" w:rsidRPr="004E55BC" w:rsidRDefault="00C376D5" w:rsidP="00C376D5">
      <w:pPr>
        <w:pStyle w:val="ListParagraph"/>
        <w:numPr>
          <w:ilvl w:val="1"/>
          <w:numId w:val="1"/>
        </w:numPr>
        <w:tabs>
          <w:tab w:val="left" w:pos="1180"/>
        </w:tabs>
        <w:ind w:right="1336"/>
        <w:rPr>
          <w:sz w:val="24"/>
        </w:rPr>
      </w:pPr>
      <w:r>
        <w:rPr>
          <w:sz w:val="24"/>
        </w:rPr>
        <w:t>Provides</w:t>
      </w:r>
      <w:r>
        <w:rPr>
          <w:spacing w:val="-7"/>
          <w:sz w:val="24"/>
        </w:rPr>
        <w:t xml:space="preserve"> for ability to import FAMIS </w:t>
      </w:r>
      <w:r>
        <w:rPr>
          <w:sz w:val="24"/>
        </w:rPr>
        <w:t>appropriation</w:t>
      </w:r>
      <w:r>
        <w:rPr>
          <w:spacing w:val="-7"/>
          <w:sz w:val="24"/>
        </w:rPr>
        <w:t xml:space="preserve"> </w:t>
      </w:r>
      <w:r>
        <w:rPr>
          <w:sz w:val="24"/>
        </w:rPr>
        <w:t>warrant</w:t>
      </w:r>
      <w:r>
        <w:rPr>
          <w:spacing w:val="-5"/>
          <w:sz w:val="24"/>
        </w:rPr>
        <w:t xml:space="preserve"> </w:t>
      </w:r>
      <w:r>
        <w:rPr>
          <w:sz w:val="24"/>
        </w:rPr>
        <w:t>data</w:t>
      </w:r>
      <w:r>
        <w:rPr>
          <w:spacing w:val="-5"/>
          <w:sz w:val="24"/>
        </w:rPr>
        <w:t xml:space="preserve"> </w:t>
      </w:r>
      <w:r>
        <w:rPr>
          <w:sz w:val="24"/>
        </w:rPr>
        <w:t>for</w:t>
      </w:r>
      <w:r>
        <w:rPr>
          <w:spacing w:val="-5"/>
          <w:sz w:val="24"/>
        </w:rPr>
        <w:t xml:space="preserve"> </w:t>
      </w:r>
      <w:r>
        <w:rPr>
          <w:sz w:val="24"/>
        </w:rPr>
        <w:t>FY28</w:t>
      </w:r>
      <w:r>
        <w:rPr>
          <w:spacing w:val="-5"/>
          <w:sz w:val="24"/>
        </w:rPr>
        <w:t xml:space="preserve"> </w:t>
      </w:r>
      <w:r>
        <w:rPr>
          <w:sz w:val="24"/>
        </w:rPr>
        <w:t>from</w:t>
      </w:r>
      <w:r>
        <w:rPr>
          <w:spacing w:val="-5"/>
          <w:sz w:val="24"/>
        </w:rPr>
        <w:t xml:space="preserve"> </w:t>
      </w:r>
      <w:r>
        <w:rPr>
          <w:sz w:val="24"/>
        </w:rPr>
        <w:t xml:space="preserve">DAGS </w:t>
      </w:r>
      <w:r>
        <w:rPr>
          <w:spacing w:val="-2"/>
          <w:sz w:val="24"/>
        </w:rPr>
        <w:t>Accounting for operating and CIP budget allotment process.</w:t>
      </w:r>
    </w:p>
    <w:p w14:paraId="671DE81A" w14:textId="4B6B13D2" w:rsidR="00C376D5" w:rsidRPr="004E55BC" w:rsidRDefault="00C376D5" w:rsidP="00C376D5">
      <w:pPr>
        <w:pStyle w:val="ListParagraph"/>
        <w:numPr>
          <w:ilvl w:val="1"/>
          <w:numId w:val="1"/>
        </w:numPr>
        <w:tabs>
          <w:tab w:val="left" w:pos="1180"/>
        </w:tabs>
        <w:ind w:right="1336"/>
        <w:rPr>
          <w:sz w:val="24"/>
        </w:rPr>
      </w:pPr>
      <w:r>
        <w:rPr>
          <w:spacing w:val="-2"/>
          <w:sz w:val="24"/>
        </w:rPr>
        <w:t>Provides for ability to import FAMIS appropriation data from DAGS Accounting for operating and CIP appropriations that are active during FY28 (i.e., non-FY28 appropriations that have not lapsed).</w:t>
      </w:r>
    </w:p>
    <w:p w14:paraId="015E299B" w14:textId="77777777" w:rsidR="00C376D5" w:rsidRPr="004E55BC" w:rsidRDefault="00C376D5" w:rsidP="00C376D5">
      <w:pPr>
        <w:tabs>
          <w:tab w:val="left" w:pos="1180"/>
        </w:tabs>
        <w:ind w:left="820" w:right="1336"/>
        <w:rPr>
          <w:sz w:val="24"/>
        </w:rPr>
      </w:pPr>
    </w:p>
    <w:p w14:paraId="146ED1F7" w14:textId="49DBDF50" w:rsidR="00C376D5" w:rsidRPr="005649B9" w:rsidRDefault="00C376D5" w:rsidP="00C376D5">
      <w:pPr>
        <w:pStyle w:val="ListParagraph"/>
        <w:numPr>
          <w:ilvl w:val="0"/>
          <w:numId w:val="1"/>
        </w:numPr>
        <w:tabs>
          <w:tab w:val="left" w:pos="460"/>
        </w:tabs>
        <w:rPr>
          <w:sz w:val="24"/>
        </w:rPr>
      </w:pPr>
      <w:r>
        <w:rPr>
          <w:b/>
          <w:sz w:val="24"/>
        </w:rPr>
        <w:t>Jun</w:t>
      </w:r>
      <w:r>
        <w:rPr>
          <w:b/>
          <w:spacing w:val="-3"/>
          <w:sz w:val="24"/>
        </w:rPr>
        <w:t xml:space="preserve"> </w:t>
      </w:r>
      <w:r>
        <w:rPr>
          <w:b/>
          <w:sz w:val="24"/>
        </w:rPr>
        <w:t>’27</w:t>
      </w:r>
      <w:r>
        <w:rPr>
          <w:sz w:val="24"/>
        </w:rPr>
        <w:t>:</w:t>
      </w:r>
      <w:r>
        <w:rPr>
          <w:spacing w:val="61"/>
          <w:sz w:val="24"/>
        </w:rPr>
        <w:t xml:space="preserve"> </w:t>
      </w:r>
      <w:r>
        <w:rPr>
          <w:sz w:val="24"/>
        </w:rPr>
        <w:t>Commence departmental use of</w:t>
      </w:r>
      <w:r>
        <w:rPr>
          <w:spacing w:val="-3"/>
          <w:sz w:val="24"/>
        </w:rPr>
        <w:t xml:space="preserve"> </w:t>
      </w:r>
      <w:r>
        <w:rPr>
          <w:sz w:val="24"/>
        </w:rPr>
        <w:t>BMS</w:t>
      </w:r>
      <w:r>
        <w:rPr>
          <w:spacing w:val="-2"/>
          <w:sz w:val="24"/>
        </w:rPr>
        <w:t xml:space="preserve"> workflow </w:t>
      </w:r>
      <w:r>
        <w:rPr>
          <w:sz w:val="24"/>
        </w:rPr>
        <w:t>allotment</w:t>
      </w:r>
      <w:r>
        <w:rPr>
          <w:spacing w:val="-2"/>
          <w:sz w:val="24"/>
        </w:rPr>
        <w:t xml:space="preserve"> </w:t>
      </w:r>
      <w:r>
        <w:rPr>
          <w:sz w:val="24"/>
        </w:rPr>
        <w:t>process</w:t>
      </w:r>
      <w:r>
        <w:rPr>
          <w:spacing w:val="-2"/>
          <w:sz w:val="24"/>
        </w:rPr>
        <w:t xml:space="preserve"> </w:t>
      </w:r>
      <w:r>
        <w:rPr>
          <w:sz w:val="24"/>
        </w:rPr>
        <w:t>for</w:t>
      </w:r>
      <w:r>
        <w:rPr>
          <w:spacing w:val="-1"/>
          <w:sz w:val="24"/>
        </w:rPr>
        <w:t xml:space="preserve"> </w:t>
      </w:r>
      <w:r>
        <w:rPr>
          <w:spacing w:val="-2"/>
          <w:sz w:val="24"/>
        </w:rPr>
        <w:t xml:space="preserve">FY28 operating and CIP </w:t>
      </w:r>
      <w:r w:rsidRPr="005649B9">
        <w:rPr>
          <w:spacing w:val="-2"/>
          <w:sz w:val="24"/>
        </w:rPr>
        <w:t>allotments.</w:t>
      </w:r>
    </w:p>
    <w:p w14:paraId="7A799C1D" w14:textId="77777777" w:rsidR="00C376D5" w:rsidRDefault="00C376D5" w:rsidP="00C376D5">
      <w:pPr>
        <w:pStyle w:val="ListParagraph"/>
        <w:numPr>
          <w:ilvl w:val="1"/>
          <w:numId w:val="1"/>
        </w:numPr>
        <w:tabs>
          <w:tab w:val="left" w:pos="1180"/>
        </w:tabs>
        <w:ind w:right="569"/>
        <w:rPr>
          <w:sz w:val="24"/>
        </w:rPr>
      </w:pPr>
      <w:r>
        <w:rPr>
          <w:sz w:val="24"/>
        </w:rPr>
        <w:t>Operating allotments:</w:t>
      </w:r>
    </w:p>
    <w:p w14:paraId="2666F065" w14:textId="6E7E8C69" w:rsidR="00C376D5" w:rsidRDefault="00C376D5" w:rsidP="00C376D5">
      <w:pPr>
        <w:pStyle w:val="ListParagraph"/>
        <w:numPr>
          <w:ilvl w:val="2"/>
          <w:numId w:val="1"/>
        </w:numPr>
        <w:tabs>
          <w:tab w:val="left" w:pos="1180"/>
        </w:tabs>
        <w:ind w:right="569"/>
        <w:rPr>
          <w:sz w:val="24"/>
        </w:rPr>
      </w:pPr>
      <w:r>
        <w:rPr>
          <w:sz w:val="24"/>
        </w:rPr>
        <w:t>Provides</w:t>
      </w:r>
      <w:r>
        <w:rPr>
          <w:spacing w:val="-3"/>
          <w:sz w:val="24"/>
        </w:rPr>
        <w:t xml:space="preserve"> </w:t>
      </w:r>
      <w:r>
        <w:rPr>
          <w:sz w:val="24"/>
        </w:rPr>
        <w:t>for</w:t>
      </w:r>
      <w:r>
        <w:rPr>
          <w:spacing w:val="-3"/>
          <w:sz w:val="24"/>
        </w:rPr>
        <w:t xml:space="preserve"> ability of </w:t>
      </w:r>
      <w:r>
        <w:rPr>
          <w:sz w:val="24"/>
        </w:rPr>
        <w:t>B&amp;F</w:t>
      </w:r>
      <w:r>
        <w:rPr>
          <w:spacing w:val="-6"/>
          <w:sz w:val="24"/>
        </w:rPr>
        <w:t xml:space="preserve"> </w:t>
      </w:r>
      <w:r>
        <w:rPr>
          <w:sz w:val="24"/>
        </w:rPr>
        <w:t>to</w:t>
      </w:r>
      <w:r>
        <w:rPr>
          <w:spacing w:val="-1"/>
          <w:sz w:val="24"/>
        </w:rPr>
        <w:t xml:space="preserve"> </w:t>
      </w:r>
      <w:r>
        <w:rPr>
          <w:sz w:val="24"/>
        </w:rPr>
        <w:t>issue</w:t>
      </w:r>
      <w:r>
        <w:rPr>
          <w:spacing w:val="-3"/>
          <w:sz w:val="24"/>
        </w:rPr>
        <w:t xml:space="preserve"> and amend </w:t>
      </w:r>
      <w:r>
        <w:rPr>
          <w:sz w:val="24"/>
        </w:rPr>
        <w:t>departmental</w:t>
      </w:r>
      <w:r>
        <w:rPr>
          <w:spacing w:val="-3"/>
          <w:sz w:val="24"/>
        </w:rPr>
        <w:t xml:space="preserve"> </w:t>
      </w:r>
      <w:r>
        <w:rPr>
          <w:sz w:val="24"/>
        </w:rPr>
        <w:t>level</w:t>
      </w:r>
      <w:r>
        <w:rPr>
          <w:spacing w:val="-6"/>
          <w:sz w:val="24"/>
        </w:rPr>
        <w:t xml:space="preserve"> operating </w:t>
      </w:r>
      <w:r>
        <w:rPr>
          <w:sz w:val="24"/>
        </w:rPr>
        <w:t>allocations</w:t>
      </w:r>
      <w:r>
        <w:rPr>
          <w:spacing w:val="-6"/>
          <w:sz w:val="24"/>
        </w:rPr>
        <w:t xml:space="preserve"> </w:t>
      </w:r>
      <w:r>
        <w:rPr>
          <w:sz w:val="24"/>
        </w:rPr>
        <w:t>(appropriations less</w:t>
      </w:r>
      <w:r>
        <w:rPr>
          <w:spacing w:val="-3"/>
          <w:sz w:val="24"/>
        </w:rPr>
        <w:t xml:space="preserve"> </w:t>
      </w:r>
      <w:r>
        <w:rPr>
          <w:sz w:val="24"/>
        </w:rPr>
        <w:t>restrictions, plus CB, and other adjustments) for FY28 operating budget.</w:t>
      </w:r>
    </w:p>
    <w:p w14:paraId="56212B7B" w14:textId="77777777" w:rsidR="00C376D5" w:rsidRDefault="00C376D5" w:rsidP="00C376D5">
      <w:pPr>
        <w:pStyle w:val="ListParagraph"/>
        <w:numPr>
          <w:ilvl w:val="2"/>
          <w:numId w:val="1"/>
        </w:numPr>
        <w:tabs>
          <w:tab w:val="left" w:pos="1180"/>
        </w:tabs>
        <w:ind w:right="191"/>
        <w:rPr>
          <w:sz w:val="24"/>
        </w:rPr>
      </w:pPr>
      <w:r>
        <w:rPr>
          <w:sz w:val="24"/>
        </w:rPr>
        <w:t>Provides</w:t>
      </w:r>
      <w:r>
        <w:rPr>
          <w:spacing w:val="-5"/>
          <w:sz w:val="24"/>
        </w:rPr>
        <w:t xml:space="preserve"> </w:t>
      </w:r>
      <w:r>
        <w:rPr>
          <w:sz w:val="24"/>
        </w:rPr>
        <w:t>for</w:t>
      </w:r>
      <w:r>
        <w:rPr>
          <w:spacing w:val="-5"/>
          <w:sz w:val="24"/>
        </w:rPr>
        <w:t xml:space="preserve"> ability of </w:t>
      </w:r>
      <w:r>
        <w:rPr>
          <w:sz w:val="24"/>
        </w:rPr>
        <w:t>departments</w:t>
      </w:r>
      <w:r>
        <w:rPr>
          <w:spacing w:val="-5"/>
          <w:sz w:val="24"/>
        </w:rPr>
        <w:t xml:space="preserve"> </w:t>
      </w:r>
      <w:r>
        <w:rPr>
          <w:sz w:val="24"/>
        </w:rPr>
        <w:t>to</w:t>
      </w:r>
      <w:r>
        <w:rPr>
          <w:spacing w:val="-6"/>
          <w:sz w:val="24"/>
        </w:rPr>
        <w:t xml:space="preserve"> </w:t>
      </w:r>
      <w:r>
        <w:rPr>
          <w:sz w:val="24"/>
        </w:rPr>
        <w:t>allocate</w:t>
      </w:r>
      <w:r>
        <w:rPr>
          <w:spacing w:val="-4"/>
          <w:sz w:val="24"/>
        </w:rPr>
        <w:t xml:space="preserve"> </w:t>
      </w:r>
      <w:r>
        <w:rPr>
          <w:sz w:val="24"/>
        </w:rPr>
        <w:t>their</w:t>
      </w:r>
      <w:r>
        <w:rPr>
          <w:spacing w:val="-7"/>
          <w:sz w:val="24"/>
        </w:rPr>
        <w:t xml:space="preserve"> </w:t>
      </w:r>
      <w:r>
        <w:rPr>
          <w:sz w:val="24"/>
        </w:rPr>
        <w:t>departmental</w:t>
      </w:r>
      <w:r>
        <w:rPr>
          <w:spacing w:val="-5"/>
          <w:sz w:val="24"/>
        </w:rPr>
        <w:t xml:space="preserve"> </w:t>
      </w:r>
      <w:r>
        <w:rPr>
          <w:sz w:val="24"/>
        </w:rPr>
        <w:t>allocations</w:t>
      </w:r>
      <w:r>
        <w:rPr>
          <w:spacing w:val="-7"/>
          <w:sz w:val="24"/>
        </w:rPr>
        <w:t xml:space="preserve"> </w:t>
      </w:r>
      <w:r>
        <w:rPr>
          <w:sz w:val="24"/>
        </w:rPr>
        <w:t xml:space="preserve">(operating appropriations, less restrictions, plus CB and other adjustments) to specific program </w:t>
      </w:r>
      <w:r>
        <w:rPr>
          <w:spacing w:val="-2"/>
          <w:sz w:val="24"/>
        </w:rPr>
        <w:t>IDs.</w:t>
      </w:r>
    </w:p>
    <w:p w14:paraId="518DF0E3" w14:textId="4958E37F" w:rsidR="00C376D5" w:rsidRPr="00E72351" w:rsidRDefault="00C376D5" w:rsidP="00C376D5">
      <w:pPr>
        <w:pStyle w:val="ListParagraph"/>
        <w:numPr>
          <w:ilvl w:val="2"/>
          <w:numId w:val="1"/>
        </w:numPr>
        <w:tabs>
          <w:tab w:val="left" w:pos="1180"/>
        </w:tabs>
        <w:spacing w:before="1"/>
        <w:ind w:right="388"/>
        <w:rPr>
          <w:sz w:val="24"/>
        </w:rPr>
      </w:pPr>
      <w:r w:rsidRPr="00C376D5">
        <w:rPr>
          <w:sz w:val="24"/>
        </w:rPr>
        <w:t>Provides</w:t>
      </w:r>
      <w:r w:rsidRPr="00C376D5">
        <w:rPr>
          <w:spacing w:val="-4"/>
          <w:sz w:val="24"/>
        </w:rPr>
        <w:t xml:space="preserve"> </w:t>
      </w:r>
      <w:r w:rsidRPr="00C376D5">
        <w:rPr>
          <w:sz w:val="24"/>
        </w:rPr>
        <w:t>for</w:t>
      </w:r>
      <w:r w:rsidRPr="00C376D5">
        <w:rPr>
          <w:spacing w:val="-4"/>
          <w:sz w:val="24"/>
        </w:rPr>
        <w:t xml:space="preserve"> ability of departments to prepare specific program ID </w:t>
      </w:r>
      <w:r w:rsidRPr="00C376D5">
        <w:rPr>
          <w:sz w:val="24"/>
        </w:rPr>
        <w:t>operating</w:t>
      </w:r>
      <w:r w:rsidRPr="00C376D5">
        <w:rPr>
          <w:spacing w:val="-4"/>
          <w:sz w:val="24"/>
        </w:rPr>
        <w:t xml:space="preserve"> </w:t>
      </w:r>
      <w:r w:rsidRPr="00C376D5">
        <w:rPr>
          <w:sz w:val="24"/>
        </w:rPr>
        <w:t>expenditure</w:t>
      </w:r>
      <w:r w:rsidRPr="00C376D5">
        <w:rPr>
          <w:spacing w:val="-4"/>
          <w:sz w:val="24"/>
        </w:rPr>
        <w:t xml:space="preserve"> </w:t>
      </w:r>
      <w:r w:rsidRPr="00C376D5">
        <w:rPr>
          <w:sz w:val="24"/>
        </w:rPr>
        <w:t>plans</w:t>
      </w:r>
      <w:r w:rsidRPr="00C376D5">
        <w:rPr>
          <w:spacing w:val="-4"/>
          <w:sz w:val="24"/>
        </w:rPr>
        <w:t xml:space="preserve"> </w:t>
      </w:r>
      <w:r w:rsidRPr="00E72351">
        <w:rPr>
          <w:spacing w:val="-4"/>
          <w:sz w:val="24"/>
        </w:rPr>
        <w:t>(using BJ details)</w:t>
      </w:r>
      <w:r w:rsidRPr="00C376D5">
        <w:rPr>
          <w:spacing w:val="-4"/>
          <w:sz w:val="24"/>
        </w:rPr>
        <w:t xml:space="preserve"> </w:t>
      </w:r>
      <w:r w:rsidRPr="00C376D5">
        <w:rPr>
          <w:sz w:val="24"/>
        </w:rPr>
        <w:t>for</w:t>
      </w:r>
      <w:r w:rsidRPr="00C376D5">
        <w:rPr>
          <w:spacing w:val="-4"/>
          <w:sz w:val="24"/>
        </w:rPr>
        <w:t xml:space="preserve"> </w:t>
      </w:r>
      <w:r w:rsidRPr="00C376D5">
        <w:rPr>
          <w:sz w:val="24"/>
        </w:rPr>
        <w:t>FY28</w:t>
      </w:r>
      <w:r w:rsidRPr="00C376D5">
        <w:rPr>
          <w:spacing w:val="-6"/>
          <w:sz w:val="24"/>
        </w:rPr>
        <w:t xml:space="preserve"> </w:t>
      </w:r>
      <w:r w:rsidRPr="00C376D5">
        <w:rPr>
          <w:sz w:val="24"/>
        </w:rPr>
        <w:t xml:space="preserve">operating </w:t>
      </w:r>
      <w:r w:rsidRPr="00C376D5">
        <w:rPr>
          <w:spacing w:val="-2"/>
          <w:sz w:val="24"/>
        </w:rPr>
        <w:t xml:space="preserve">budget </w:t>
      </w:r>
      <w:r w:rsidRPr="00E72351">
        <w:rPr>
          <w:spacing w:val="-2"/>
          <w:sz w:val="24"/>
        </w:rPr>
        <w:t>or active non-FY28 operating appropriations; and for B&amp;F to approve operating expenditure plans.</w:t>
      </w:r>
    </w:p>
    <w:p w14:paraId="4D5F212F" w14:textId="233C4508" w:rsidR="00C376D5" w:rsidRPr="004E55BC" w:rsidRDefault="00C376D5" w:rsidP="00C376D5">
      <w:pPr>
        <w:pStyle w:val="ListParagraph"/>
        <w:numPr>
          <w:ilvl w:val="2"/>
          <w:numId w:val="1"/>
        </w:numPr>
        <w:tabs>
          <w:tab w:val="left" w:pos="1180"/>
        </w:tabs>
        <w:spacing w:before="1"/>
        <w:ind w:right="388"/>
        <w:rPr>
          <w:sz w:val="24"/>
        </w:rPr>
      </w:pPr>
      <w:r>
        <w:rPr>
          <w:sz w:val="24"/>
        </w:rPr>
        <w:t>Provides</w:t>
      </w:r>
      <w:r>
        <w:rPr>
          <w:spacing w:val="-4"/>
          <w:sz w:val="24"/>
        </w:rPr>
        <w:t xml:space="preserve"> </w:t>
      </w:r>
      <w:r>
        <w:rPr>
          <w:sz w:val="24"/>
        </w:rPr>
        <w:t>for</w:t>
      </w:r>
      <w:r>
        <w:rPr>
          <w:spacing w:val="-4"/>
          <w:sz w:val="24"/>
        </w:rPr>
        <w:t xml:space="preserve"> ability of departments to prepare specific program ID </w:t>
      </w:r>
      <w:r>
        <w:rPr>
          <w:sz w:val="24"/>
        </w:rPr>
        <w:t>allotment requests</w:t>
      </w:r>
      <w:r>
        <w:rPr>
          <w:spacing w:val="-6"/>
          <w:sz w:val="24"/>
        </w:rPr>
        <w:t xml:space="preserve"> </w:t>
      </w:r>
      <w:r>
        <w:rPr>
          <w:sz w:val="24"/>
        </w:rPr>
        <w:t>for</w:t>
      </w:r>
      <w:r>
        <w:rPr>
          <w:spacing w:val="-4"/>
          <w:sz w:val="24"/>
        </w:rPr>
        <w:t xml:space="preserve"> </w:t>
      </w:r>
      <w:r>
        <w:rPr>
          <w:sz w:val="24"/>
        </w:rPr>
        <w:t>FY28</w:t>
      </w:r>
      <w:r>
        <w:rPr>
          <w:spacing w:val="-6"/>
          <w:sz w:val="24"/>
        </w:rPr>
        <w:t xml:space="preserve"> </w:t>
      </w:r>
      <w:r>
        <w:rPr>
          <w:sz w:val="24"/>
        </w:rPr>
        <w:t xml:space="preserve">operating </w:t>
      </w:r>
      <w:r>
        <w:rPr>
          <w:spacing w:val="-2"/>
          <w:sz w:val="24"/>
        </w:rPr>
        <w:t>budget; and for B&amp;F to approve operating allotments.</w:t>
      </w:r>
    </w:p>
    <w:p w14:paraId="5588F76B" w14:textId="77777777" w:rsidR="00C376D5" w:rsidRPr="004E55BC" w:rsidRDefault="00C376D5" w:rsidP="00C376D5">
      <w:pPr>
        <w:pStyle w:val="ListParagraph"/>
        <w:numPr>
          <w:ilvl w:val="2"/>
          <w:numId w:val="1"/>
        </w:numPr>
        <w:tabs>
          <w:tab w:val="left" w:pos="1180"/>
        </w:tabs>
        <w:spacing w:before="1"/>
        <w:ind w:right="388"/>
        <w:rPr>
          <w:sz w:val="24"/>
        </w:rPr>
      </w:pPr>
      <w:r>
        <w:rPr>
          <w:spacing w:val="-2"/>
          <w:sz w:val="24"/>
        </w:rPr>
        <w:t xml:space="preserve">Provides for ability to create “dummy” allotments, as may necessary, to allow financial transactions to be processed at start of fiscal year if there are delays in being able to run normal, full-fledged allotments.  </w:t>
      </w:r>
    </w:p>
    <w:p w14:paraId="02889A91" w14:textId="77777777" w:rsidR="00C376D5" w:rsidRDefault="00C376D5" w:rsidP="00C376D5">
      <w:pPr>
        <w:pStyle w:val="ListParagraph"/>
        <w:numPr>
          <w:ilvl w:val="1"/>
          <w:numId w:val="1"/>
        </w:numPr>
        <w:tabs>
          <w:tab w:val="left" w:pos="1180"/>
        </w:tabs>
        <w:ind w:right="356"/>
        <w:rPr>
          <w:sz w:val="24"/>
        </w:rPr>
      </w:pPr>
      <w:r>
        <w:rPr>
          <w:sz w:val="24"/>
        </w:rPr>
        <w:t>CIP allotments:</w:t>
      </w:r>
    </w:p>
    <w:p w14:paraId="4D9E6638" w14:textId="1D736C3E" w:rsidR="00C376D5" w:rsidRDefault="00C376D5" w:rsidP="00C376D5">
      <w:pPr>
        <w:pStyle w:val="ListParagraph"/>
        <w:numPr>
          <w:ilvl w:val="2"/>
          <w:numId w:val="1"/>
        </w:numPr>
        <w:tabs>
          <w:tab w:val="left" w:pos="1180"/>
        </w:tabs>
        <w:ind w:right="356"/>
        <w:rPr>
          <w:sz w:val="24"/>
        </w:rPr>
      </w:pPr>
      <w:r>
        <w:rPr>
          <w:sz w:val="24"/>
        </w:rPr>
        <w:t>Provides</w:t>
      </w:r>
      <w:r>
        <w:rPr>
          <w:spacing w:val="-5"/>
          <w:sz w:val="24"/>
        </w:rPr>
        <w:t xml:space="preserve"> </w:t>
      </w:r>
      <w:r>
        <w:rPr>
          <w:sz w:val="24"/>
        </w:rPr>
        <w:t>for</w:t>
      </w:r>
      <w:r>
        <w:rPr>
          <w:spacing w:val="-5"/>
          <w:sz w:val="24"/>
        </w:rPr>
        <w:t xml:space="preserve"> ability of departments to prepare c</w:t>
      </w:r>
      <w:r>
        <w:rPr>
          <w:sz w:val="24"/>
        </w:rPr>
        <w:t>apital</w:t>
      </w:r>
      <w:r>
        <w:rPr>
          <w:spacing w:val="-5"/>
          <w:sz w:val="24"/>
        </w:rPr>
        <w:t xml:space="preserve"> </w:t>
      </w:r>
      <w:r>
        <w:rPr>
          <w:sz w:val="24"/>
        </w:rPr>
        <w:t>expenditure</w:t>
      </w:r>
      <w:r>
        <w:rPr>
          <w:spacing w:val="-5"/>
          <w:sz w:val="24"/>
        </w:rPr>
        <w:t xml:space="preserve"> </w:t>
      </w:r>
      <w:r>
        <w:rPr>
          <w:sz w:val="24"/>
        </w:rPr>
        <w:t>plans</w:t>
      </w:r>
      <w:r>
        <w:rPr>
          <w:spacing w:val="-5"/>
          <w:sz w:val="24"/>
        </w:rPr>
        <w:t xml:space="preserve"> </w:t>
      </w:r>
      <w:r>
        <w:rPr>
          <w:sz w:val="24"/>
        </w:rPr>
        <w:t>for</w:t>
      </w:r>
      <w:r>
        <w:rPr>
          <w:spacing w:val="-5"/>
          <w:sz w:val="24"/>
        </w:rPr>
        <w:t xml:space="preserve"> </w:t>
      </w:r>
      <w:r>
        <w:rPr>
          <w:sz w:val="24"/>
        </w:rPr>
        <w:lastRenderedPageBreak/>
        <w:t>CIP</w:t>
      </w:r>
      <w:r>
        <w:rPr>
          <w:spacing w:val="-10"/>
          <w:sz w:val="24"/>
        </w:rPr>
        <w:t xml:space="preserve"> </w:t>
      </w:r>
      <w:r>
        <w:rPr>
          <w:sz w:val="24"/>
        </w:rPr>
        <w:t>appropriations that are active during FY28; and for B&amp;F to acknowledge capital expenditure plans.</w:t>
      </w:r>
    </w:p>
    <w:p w14:paraId="50C45F5E" w14:textId="1866FAFB" w:rsidR="00C376D5" w:rsidRDefault="00C376D5" w:rsidP="00C376D5">
      <w:pPr>
        <w:pStyle w:val="ListParagraph"/>
        <w:numPr>
          <w:ilvl w:val="2"/>
          <w:numId w:val="1"/>
        </w:numPr>
        <w:tabs>
          <w:tab w:val="left" w:pos="1180"/>
        </w:tabs>
        <w:ind w:right="356"/>
        <w:rPr>
          <w:sz w:val="24"/>
        </w:rPr>
      </w:pPr>
      <w:r>
        <w:rPr>
          <w:sz w:val="24"/>
        </w:rPr>
        <w:t>Provides</w:t>
      </w:r>
      <w:r>
        <w:rPr>
          <w:spacing w:val="-5"/>
          <w:sz w:val="24"/>
        </w:rPr>
        <w:t xml:space="preserve"> </w:t>
      </w:r>
      <w:r>
        <w:rPr>
          <w:sz w:val="24"/>
        </w:rPr>
        <w:t>for</w:t>
      </w:r>
      <w:r>
        <w:rPr>
          <w:spacing w:val="-5"/>
          <w:sz w:val="24"/>
        </w:rPr>
        <w:t xml:space="preserve"> ability of departments to prepare CIP </w:t>
      </w:r>
      <w:r>
        <w:rPr>
          <w:sz w:val="24"/>
        </w:rPr>
        <w:t>allotment requests</w:t>
      </w:r>
      <w:r>
        <w:rPr>
          <w:spacing w:val="-7"/>
          <w:sz w:val="24"/>
        </w:rPr>
        <w:t xml:space="preserve"> (including PAB certification) </w:t>
      </w:r>
      <w:r>
        <w:rPr>
          <w:sz w:val="24"/>
        </w:rPr>
        <w:t>for</w:t>
      </w:r>
      <w:r>
        <w:rPr>
          <w:spacing w:val="-5"/>
          <w:sz w:val="24"/>
        </w:rPr>
        <w:t xml:space="preserve"> </w:t>
      </w:r>
      <w:r>
        <w:rPr>
          <w:sz w:val="24"/>
        </w:rPr>
        <w:t>CIP</w:t>
      </w:r>
      <w:r>
        <w:rPr>
          <w:spacing w:val="-10"/>
          <w:sz w:val="24"/>
        </w:rPr>
        <w:t xml:space="preserve"> </w:t>
      </w:r>
      <w:r>
        <w:rPr>
          <w:sz w:val="24"/>
        </w:rPr>
        <w:t>appropriations that are active during FY28; and for B&amp;F to review and Governor to approve CIP allotment requests.</w:t>
      </w:r>
    </w:p>
    <w:p w14:paraId="188B6EA5" w14:textId="77777777" w:rsidR="00C376D5" w:rsidRDefault="00C376D5" w:rsidP="00C376D5">
      <w:pPr>
        <w:pStyle w:val="ListParagraph"/>
        <w:numPr>
          <w:ilvl w:val="1"/>
          <w:numId w:val="1"/>
        </w:numPr>
        <w:tabs>
          <w:tab w:val="left" w:pos="1180"/>
        </w:tabs>
        <w:rPr>
          <w:sz w:val="24"/>
        </w:rPr>
      </w:pPr>
      <w:r>
        <w:rPr>
          <w:sz w:val="24"/>
        </w:rPr>
        <w:t>Operating and CIP transfers:</w:t>
      </w:r>
    </w:p>
    <w:p w14:paraId="38206D15" w14:textId="19D0BBC6" w:rsidR="00C376D5" w:rsidRPr="009A7BD8" w:rsidRDefault="00C376D5" w:rsidP="00C376D5">
      <w:pPr>
        <w:pStyle w:val="ListParagraph"/>
        <w:numPr>
          <w:ilvl w:val="2"/>
          <w:numId w:val="1"/>
        </w:numPr>
        <w:tabs>
          <w:tab w:val="left" w:pos="1180"/>
        </w:tabs>
        <w:rPr>
          <w:sz w:val="24"/>
        </w:rPr>
      </w:pPr>
      <w:r>
        <w:rPr>
          <w:sz w:val="24"/>
        </w:rPr>
        <w:t>Provides</w:t>
      </w:r>
      <w:r>
        <w:rPr>
          <w:spacing w:val="-6"/>
          <w:sz w:val="24"/>
        </w:rPr>
        <w:t xml:space="preserve"> </w:t>
      </w:r>
      <w:r>
        <w:rPr>
          <w:sz w:val="24"/>
        </w:rPr>
        <w:t>for</w:t>
      </w:r>
      <w:r>
        <w:rPr>
          <w:spacing w:val="-5"/>
          <w:sz w:val="24"/>
        </w:rPr>
        <w:t xml:space="preserve"> ability of departments to prepare operating appropriation transfer requests (Form A</w:t>
      </w:r>
      <w:r>
        <w:rPr>
          <w:spacing w:val="-5"/>
          <w:sz w:val="24"/>
        </w:rPr>
        <w:noBreakHyphen/>
        <w:t>21 equivalent) and CIP appropriation transfer requests (Form A</w:t>
      </w:r>
      <w:r>
        <w:rPr>
          <w:spacing w:val="-5"/>
          <w:sz w:val="24"/>
        </w:rPr>
        <w:noBreakHyphen/>
        <w:t xml:space="preserve">15 equivalent), including delegations to other departments, </w:t>
      </w:r>
      <w:r>
        <w:rPr>
          <w:sz w:val="24"/>
        </w:rPr>
        <w:t>during</w:t>
      </w:r>
      <w:r>
        <w:rPr>
          <w:spacing w:val="1"/>
          <w:sz w:val="24"/>
        </w:rPr>
        <w:t xml:space="preserve"> </w:t>
      </w:r>
      <w:r>
        <w:rPr>
          <w:spacing w:val="-2"/>
          <w:sz w:val="24"/>
        </w:rPr>
        <w:t>FY28.</w:t>
      </w:r>
    </w:p>
    <w:p w14:paraId="4F05A0DC" w14:textId="77777777" w:rsidR="00C376D5" w:rsidRDefault="00C376D5" w:rsidP="00C376D5">
      <w:pPr>
        <w:pStyle w:val="ListParagraph"/>
        <w:numPr>
          <w:ilvl w:val="2"/>
          <w:numId w:val="1"/>
        </w:numPr>
        <w:tabs>
          <w:tab w:val="left" w:pos="1180"/>
        </w:tabs>
        <w:rPr>
          <w:sz w:val="24"/>
        </w:rPr>
      </w:pPr>
      <w:r>
        <w:rPr>
          <w:spacing w:val="-2"/>
          <w:sz w:val="24"/>
        </w:rPr>
        <w:t>Provides for ability of B&amp;F to review and Governor to approve operating and CIP transfers approve operating and CIP allotment transfer requests submitted by departments.</w:t>
      </w:r>
    </w:p>
    <w:p w14:paraId="25F8F6C8" w14:textId="77777777" w:rsidR="00C376D5" w:rsidRDefault="00C376D5" w:rsidP="00C376D5">
      <w:pPr>
        <w:pStyle w:val="ListParagraph"/>
        <w:numPr>
          <w:ilvl w:val="1"/>
          <w:numId w:val="1"/>
        </w:numPr>
        <w:tabs>
          <w:tab w:val="left" w:pos="1180"/>
        </w:tabs>
        <w:ind w:right="127"/>
        <w:rPr>
          <w:sz w:val="24"/>
        </w:rPr>
      </w:pPr>
      <w:r>
        <w:rPr>
          <w:sz w:val="24"/>
        </w:rPr>
        <w:t>Provides</w:t>
      </w:r>
      <w:r>
        <w:rPr>
          <w:spacing w:val="-4"/>
          <w:sz w:val="24"/>
        </w:rPr>
        <w:t xml:space="preserve"> </w:t>
      </w:r>
      <w:r>
        <w:rPr>
          <w:sz w:val="24"/>
        </w:rPr>
        <w:t>for</w:t>
      </w:r>
      <w:r>
        <w:rPr>
          <w:spacing w:val="-4"/>
          <w:sz w:val="24"/>
        </w:rPr>
        <w:t xml:space="preserve"> ability of B&amp;F and departments to </w:t>
      </w:r>
      <w:r>
        <w:rPr>
          <w:sz w:val="24"/>
        </w:rPr>
        <w:t>amend</w:t>
      </w:r>
      <w:r>
        <w:rPr>
          <w:spacing w:val="-5"/>
          <w:sz w:val="24"/>
        </w:rPr>
        <w:t xml:space="preserve"> </w:t>
      </w:r>
      <w:r>
        <w:rPr>
          <w:sz w:val="24"/>
        </w:rPr>
        <w:t>operating</w:t>
      </w:r>
      <w:r>
        <w:rPr>
          <w:spacing w:val="-5"/>
          <w:sz w:val="24"/>
        </w:rPr>
        <w:t xml:space="preserve"> </w:t>
      </w:r>
      <w:r>
        <w:rPr>
          <w:sz w:val="24"/>
        </w:rPr>
        <w:t>and</w:t>
      </w:r>
      <w:r>
        <w:rPr>
          <w:spacing w:val="-4"/>
          <w:sz w:val="24"/>
        </w:rPr>
        <w:t xml:space="preserve"> </w:t>
      </w:r>
      <w:r>
        <w:rPr>
          <w:sz w:val="24"/>
        </w:rPr>
        <w:t>CIP</w:t>
      </w:r>
      <w:r>
        <w:rPr>
          <w:spacing w:val="-9"/>
          <w:sz w:val="24"/>
        </w:rPr>
        <w:t xml:space="preserve"> </w:t>
      </w:r>
      <w:r>
        <w:rPr>
          <w:sz w:val="24"/>
        </w:rPr>
        <w:t>allotment and transfer requests, as may be necessary.</w:t>
      </w:r>
    </w:p>
    <w:p w14:paraId="5B202ED8" w14:textId="77777777" w:rsidR="00C376D5" w:rsidRDefault="00C376D5" w:rsidP="00C376D5">
      <w:pPr>
        <w:pStyle w:val="ListParagraph"/>
        <w:numPr>
          <w:ilvl w:val="1"/>
          <w:numId w:val="1"/>
        </w:numPr>
        <w:tabs>
          <w:tab w:val="left" w:pos="1180"/>
        </w:tabs>
        <w:ind w:right="1336"/>
        <w:rPr>
          <w:sz w:val="24"/>
        </w:rPr>
      </w:pPr>
      <w:r>
        <w:rPr>
          <w:sz w:val="24"/>
        </w:rPr>
        <w:t>FAMIS interface:</w:t>
      </w:r>
    </w:p>
    <w:p w14:paraId="7CB20CA6" w14:textId="77777777" w:rsidR="00C376D5" w:rsidRDefault="00C376D5" w:rsidP="00C376D5">
      <w:pPr>
        <w:pStyle w:val="ListParagraph"/>
        <w:numPr>
          <w:ilvl w:val="2"/>
          <w:numId w:val="1"/>
        </w:numPr>
        <w:tabs>
          <w:tab w:val="left" w:pos="1180"/>
        </w:tabs>
        <w:ind w:right="1336"/>
        <w:rPr>
          <w:sz w:val="24"/>
        </w:rPr>
      </w:pPr>
      <w:r>
        <w:rPr>
          <w:sz w:val="24"/>
        </w:rPr>
        <w:t>Provides for ability to transmit operating and CIP allotment and transfer accounting transactional data for DAGS Accounting use in processing allotment and transfer transactions in FAMIS.</w:t>
      </w:r>
    </w:p>
    <w:p w14:paraId="559C49FE" w14:textId="77777777" w:rsidR="00C376D5" w:rsidRDefault="00C376D5" w:rsidP="00C376D5">
      <w:pPr>
        <w:pStyle w:val="ListParagraph"/>
        <w:numPr>
          <w:ilvl w:val="2"/>
          <w:numId w:val="1"/>
        </w:numPr>
        <w:tabs>
          <w:tab w:val="left" w:pos="1180"/>
        </w:tabs>
        <w:ind w:right="1336"/>
        <w:rPr>
          <w:sz w:val="24"/>
        </w:rPr>
      </w:pPr>
      <w:r>
        <w:rPr>
          <w:sz w:val="24"/>
        </w:rPr>
        <w:t>Provides for ability for DAGS Accounting to import</w:t>
      </w:r>
      <w:r w:rsidRPr="00553B12">
        <w:rPr>
          <w:sz w:val="24"/>
        </w:rPr>
        <w:t xml:space="preserve"> </w:t>
      </w:r>
      <w:r>
        <w:rPr>
          <w:sz w:val="24"/>
        </w:rPr>
        <w:t>operating and CIP allotment and transfer accounting transactional data into FAMIS on a batch basis.</w:t>
      </w:r>
    </w:p>
    <w:p w14:paraId="67CF81B1" w14:textId="77777777" w:rsidR="00C376D5" w:rsidRDefault="00C376D5" w:rsidP="00C376D5">
      <w:pPr>
        <w:pStyle w:val="ListParagraph"/>
        <w:numPr>
          <w:ilvl w:val="2"/>
          <w:numId w:val="1"/>
        </w:numPr>
        <w:tabs>
          <w:tab w:val="left" w:pos="1180"/>
        </w:tabs>
        <w:ind w:right="1336"/>
        <w:rPr>
          <w:sz w:val="24"/>
        </w:rPr>
      </w:pPr>
      <w:proofErr w:type="spellStart"/>
      <w:r>
        <w:rPr>
          <w:sz w:val="24"/>
        </w:rPr>
        <w:t>Provids</w:t>
      </w:r>
      <w:proofErr w:type="spellEnd"/>
      <w:r>
        <w:rPr>
          <w:sz w:val="24"/>
        </w:rPr>
        <w:t xml:space="preserve"> for ability to import DATAMART accounting data into BMS on a daily batch basis.</w:t>
      </w:r>
    </w:p>
    <w:p w14:paraId="1EAF5D23" w14:textId="77777777" w:rsidR="00C376D5" w:rsidRDefault="00C376D5" w:rsidP="00C376D5">
      <w:pPr>
        <w:pStyle w:val="ListParagraph"/>
        <w:tabs>
          <w:tab w:val="left" w:pos="1180"/>
        </w:tabs>
        <w:ind w:right="127" w:firstLine="0"/>
        <w:rPr>
          <w:sz w:val="24"/>
        </w:rPr>
      </w:pPr>
    </w:p>
    <w:p w14:paraId="4894C887" w14:textId="0E9FD043" w:rsidR="00C376D5" w:rsidRPr="005649B9" w:rsidRDefault="00C376D5" w:rsidP="00C376D5">
      <w:pPr>
        <w:pStyle w:val="ListParagraph"/>
        <w:numPr>
          <w:ilvl w:val="0"/>
          <w:numId w:val="1"/>
        </w:numPr>
        <w:tabs>
          <w:tab w:val="left" w:pos="460"/>
        </w:tabs>
        <w:ind w:right="953"/>
        <w:rPr>
          <w:sz w:val="24"/>
        </w:rPr>
      </w:pPr>
      <w:r w:rsidRPr="005649B9">
        <w:rPr>
          <w:b/>
          <w:sz w:val="24"/>
        </w:rPr>
        <w:t>Ju</w:t>
      </w:r>
      <w:r>
        <w:rPr>
          <w:b/>
          <w:sz w:val="24"/>
        </w:rPr>
        <w:t>l</w:t>
      </w:r>
      <w:r w:rsidRPr="005649B9">
        <w:rPr>
          <w:b/>
          <w:spacing w:val="-3"/>
          <w:sz w:val="24"/>
        </w:rPr>
        <w:t xml:space="preserve"> </w:t>
      </w:r>
      <w:r w:rsidRPr="005649B9">
        <w:rPr>
          <w:b/>
          <w:sz w:val="24"/>
        </w:rPr>
        <w:t>’2</w:t>
      </w:r>
      <w:r>
        <w:rPr>
          <w:b/>
          <w:sz w:val="24"/>
        </w:rPr>
        <w:t>7</w:t>
      </w:r>
      <w:r w:rsidRPr="005649B9">
        <w:rPr>
          <w:sz w:val="24"/>
        </w:rPr>
        <w:t>:</w:t>
      </w:r>
      <w:r w:rsidRPr="005649B9">
        <w:rPr>
          <w:spacing w:val="40"/>
          <w:sz w:val="24"/>
        </w:rPr>
        <w:t xml:space="preserve"> </w:t>
      </w:r>
      <w:r>
        <w:rPr>
          <w:spacing w:val="40"/>
          <w:sz w:val="24"/>
        </w:rPr>
        <w:t>I</w:t>
      </w:r>
      <w:r w:rsidRPr="005649B9">
        <w:rPr>
          <w:sz w:val="24"/>
        </w:rPr>
        <w:t>nitial</w:t>
      </w:r>
      <w:r w:rsidRPr="005649B9">
        <w:rPr>
          <w:spacing w:val="-3"/>
          <w:sz w:val="24"/>
        </w:rPr>
        <w:t xml:space="preserve"> </w:t>
      </w:r>
      <w:r w:rsidRPr="005649B9">
        <w:rPr>
          <w:sz w:val="24"/>
        </w:rPr>
        <w:t>BMS</w:t>
      </w:r>
      <w:r w:rsidRPr="005649B9">
        <w:rPr>
          <w:spacing w:val="-2"/>
          <w:sz w:val="24"/>
        </w:rPr>
        <w:t xml:space="preserve"> </w:t>
      </w:r>
      <w:r w:rsidRPr="005649B9">
        <w:rPr>
          <w:sz w:val="24"/>
        </w:rPr>
        <w:t>operating</w:t>
      </w:r>
      <w:r w:rsidRPr="005649B9">
        <w:rPr>
          <w:spacing w:val="-3"/>
          <w:sz w:val="24"/>
        </w:rPr>
        <w:t xml:space="preserve"> </w:t>
      </w:r>
      <w:r w:rsidRPr="005649B9">
        <w:rPr>
          <w:sz w:val="24"/>
        </w:rPr>
        <w:t xml:space="preserve">budget-to-actual comparison at program </w:t>
      </w:r>
      <w:r>
        <w:rPr>
          <w:sz w:val="24"/>
        </w:rPr>
        <w:t>a</w:t>
      </w:r>
      <w:r w:rsidRPr="005649B9">
        <w:rPr>
          <w:sz w:val="24"/>
        </w:rPr>
        <w:t>ppropriation/MOF level for FY2</w:t>
      </w:r>
      <w:r>
        <w:rPr>
          <w:sz w:val="24"/>
        </w:rPr>
        <w:t>8</w:t>
      </w:r>
      <w:r w:rsidRPr="005649B9">
        <w:rPr>
          <w:sz w:val="24"/>
        </w:rPr>
        <w:t>.</w:t>
      </w:r>
    </w:p>
    <w:p w14:paraId="0EDDC175" w14:textId="77777777" w:rsidR="00C376D5" w:rsidRDefault="00C376D5" w:rsidP="00C376D5">
      <w:pPr>
        <w:pStyle w:val="ListParagraph"/>
        <w:numPr>
          <w:ilvl w:val="1"/>
          <w:numId w:val="1"/>
        </w:numPr>
        <w:tabs>
          <w:tab w:val="left" w:pos="1180"/>
        </w:tabs>
        <w:ind w:right="271"/>
        <w:rPr>
          <w:sz w:val="24"/>
        </w:rPr>
      </w:pPr>
      <w:r>
        <w:rPr>
          <w:sz w:val="24"/>
        </w:rPr>
        <w:t>Provides</w:t>
      </w:r>
      <w:r>
        <w:rPr>
          <w:spacing w:val="-5"/>
          <w:sz w:val="24"/>
        </w:rPr>
        <w:t xml:space="preserve"> for ability to compare/</w:t>
      </w:r>
      <w:r>
        <w:rPr>
          <w:sz w:val="24"/>
        </w:rPr>
        <w:t>monitor</w:t>
      </w:r>
      <w:r>
        <w:rPr>
          <w:spacing w:val="-6"/>
          <w:sz w:val="24"/>
        </w:rPr>
        <w:t xml:space="preserve"> amounts appropriated and allotted</w:t>
      </w:r>
      <w:r>
        <w:rPr>
          <w:spacing w:val="-4"/>
          <w:sz w:val="24"/>
        </w:rPr>
        <w:t xml:space="preserve"> </w:t>
      </w:r>
      <w:r>
        <w:rPr>
          <w:sz w:val="24"/>
        </w:rPr>
        <w:t>at</w:t>
      </w:r>
      <w:r>
        <w:rPr>
          <w:spacing w:val="-6"/>
          <w:sz w:val="24"/>
        </w:rPr>
        <w:t xml:space="preserve"> </w:t>
      </w:r>
      <w:r>
        <w:rPr>
          <w:sz w:val="24"/>
        </w:rPr>
        <w:t>program</w:t>
      </w:r>
      <w:r>
        <w:rPr>
          <w:spacing w:val="-6"/>
          <w:sz w:val="24"/>
        </w:rPr>
        <w:t xml:space="preserve"> </w:t>
      </w:r>
      <w:r>
        <w:rPr>
          <w:sz w:val="24"/>
        </w:rPr>
        <w:t>appropriation/MOF</w:t>
      </w:r>
      <w:r>
        <w:rPr>
          <w:spacing w:val="-5"/>
          <w:sz w:val="24"/>
        </w:rPr>
        <w:t xml:space="preserve"> </w:t>
      </w:r>
      <w:r>
        <w:rPr>
          <w:sz w:val="24"/>
        </w:rPr>
        <w:t>level/cost element</w:t>
      </w:r>
      <w:r>
        <w:rPr>
          <w:spacing w:val="-5"/>
          <w:sz w:val="24"/>
        </w:rPr>
        <w:t xml:space="preserve"> (“10” and “20” equivalent) </w:t>
      </w:r>
      <w:r>
        <w:rPr>
          <w:sz w:val="24"/>
        </w:rPr>
        <w:t>on</w:t>
      </w:r>
      <w:r>
        <w:rPr>
          <w:spacing w:val="-5"/>
          <w:sz w:val="24"/>
        </w:rPr>
        <w:t xml:space="preserve"> </w:t>
      </w:r>
      <w:r>
        <w:rPr>
          <w:sz w:val="24"/>
        </w:rPr>
        <w:t>an</w:t>
      </w:r>
      <w:r>
        <w:rPr>
          <w:spacing w:val="-6"/>
          <w:sz w:val="24"/>
        </w:rPr>
        <w:t xml:space="preserve"> </w:t>
      </w:r>
      <w:r>
        <w:rPr>
          <w:sz w:val="24"/>
        </w:rPr>
        <w:t>updated cycle of:</w:t>
      </w:r>
    </w:p>
    <w:p w14:paraId="6C5353E2" w14:textId="77777777" w:rsidR="00C376D5" w:rsidRDefault="00C376D5" w:rsidP="00C376D5">
      <w:pPr>
        <w:pStyle w:val="ListParagraph"/>
        <w:numPr>
          <w:ilvl w:val="2"/>
          <w:numId w:val="1"/>
        </w:numPr>
        <w:tabs>
          <w:tab w:val="left" w:pos="1450"/>
        </w:tabs>
        <w:ind w:left="1450" w:hanging="270"/>
        <w:rPr>
          <w:sz w:val="24"/>
        </w:rPr>
      </w:pPr>
      <w:r>
        <w:rPr>
          <w:sz w:val="24"/>
        </w:rPr>
        <w:t>Appropriation</w:t>
      </w:r>
      <w:r>
        <w:rPr>
          <w:spacing w:val="-11"/>
          <w:sz w:val="24"/>
        </w:rPr>
        <w:t xml:space="preserve"> </w:t>
      </w:r>
      <w:proofErr w:type="gramStart"/>
      <w:r>
        <w:rPr>
          <w:spacing w:val="-2"/>
          <w:sz w:val="24"/>
        </w:rPr>
        <w:t>amount;</w:t>
      </w:r>
      <w:proofErr w:type="gramEnd"/>
    </w:p>
    <w:p w14:paraId="53C5EFA6" w14:textId="77777777" w:rsidR="00C376D5" w:rsidRDefault="00C376D5" w:rsidP="00C376D5">
      <w:pPr>
        <w:pStyle w:val="ListParagraph"/>
        <w:numPr>
          <w:ilvl w:val="2"/>
          <w:numId w:val="1"/>
        </w:numPr>
        <w:tabs>
          <w:tab w:val="left" w:pos="1450"/>
        </w:tabs>
        <w:spacing w:before="1"/>
        <w:ind w:left="1450" w:hanging="270"/>
        <w:rPr>
          <w:sz w:val="24"/>
        </w:rPr>
      </w:pPr>
      <w:r>
        <w:rPr>
          <w:sz w:val="24"/>
        </w:rPr>
        <w:t>Allotment</w:t>
      </w:r>
      <w:r>
        <w:rPr>
          <w:spacing w:val="-5"/>
          <w:sz w:val="24"/>
        </w:rPr>
        <w:t xml:space="preserve"> </w:t>
      </w:r>
      <w:proofErr w:type="gramStart"/>
      <w:r>
        <w:rPr>
          <w:spacing w:val="-2"/>
          <w:sz w:val="24"/>
        </w:rPr>
        <w:t>amount;</w:t>
      </w:r>
      <w:proofErr w:type="gramEnd"/>
    </w:p>
    <w:p w14:paraId="6B879888" w14:textId="77777777" w:rsidR="00C376D5" w:rsidRDefault="00C376D5" w:rsidP="00C376D5">
      <w:pPr>
        <w:pStyle w:val="ListParagraph"/>
        <w:numPr>
          <w:ilvl w:val="2"/>
          <w:numId w:val="1"/>
        </w:numPr>
        <w:tabs>
          <w:tab w:val="left" w:pos="1450"/>
        </w:tabs>
        <w:ind w:left="1450" w:hanging="270"/>
        <w:rPr>
          <w:sz w:val="24"/>
        </w:rPr>
      </w:pPr>
      <w:r>
        <w:rPr>
          <w:sz w:val="24"/>
        </w:rPr>
        <w:t>Expenditure</w:t>
      </w:r>
      <w:r>
        <w:rPr>
          <w:spacing w:val="-8"/>
          <w:sz w:val="24"/>
        </w:rPr>
        <w:t xml:space="preserve"> </w:t>
      </w:r>
      <w:proofErr w:type="gramStart"/>
      <w:r>
        <w:rPr>
          <w:spacing w:val="-2"/>
          <w:sz w:val="24"/>
        </w:rPr>
        <w:t>amount;</w:t>
      </w:r>
      <w:proofErr w:type="gramEnd"/>
    </w:p>
    <w:p w14:paraId="4BF38275" w14:textId="77777777" w:rsidR="00C376D5" w:rsidRDefault="00C376D5" w:rsidP="00C376D5">
      <w:pPr>
        <w:pStyle w:val="ListParagraph"/>
        <w:numPr>
          <w:ilvl w:val="2"/>
          <w:numId w:val="1"/>
        </w:numPr>
        <w:tabs>
          <w:tab w:val="left" w:pos="1450"/>
        </w:tabs>
        <w:ind w:left="1450" w:hanging="270"/>
        <w:rPr>
          <w:sz w:val="24"/>
        </w:rPr>
      </w:pPr>
      <w:r>
        <w:rPr>
          <w:sz w:val="24"/>
        </w:rPr>
        <w:t>Encumbrance</w:t>
      </w:r>
      <w:r>
        <w:rPr>
          <w:spacing w:val="-9"/>
          <w:sz w:val="24"/>
        </w:rPr>
        <w:t xml:space="preserve"> </w:t>
      </w:r>
      <w:proofErr w:type="gramStart"/>
      <w:r>
        <w:rPr>
          <w:spacing w:val="-2"/>
          <w:sz w:val="24"/>
        </w:rPr>
        <w:t>amount;</w:t>
      </w:r>
      <w:proofErr w:type="gramEnd"/>
    </w:p>
    <w:p w14:paraId="57E08F74" w14:textId="77777777" w:rsidR="00C376D5" w:rsidRDefault="00C376D5" w:rsidP="00C376D5">
      <w:pPr>
        <w:pStyle w:val="ListParagraph"/>
        <w:numPr>
          <w:ilvl w:val="2"/>
          <w:numId w:val="1"/>
        </w:numPr>
        <w:tabs>
          <w:tab w:val="left" w:pos="1450"/>
        </w:tabs>
        <w:ind w:left="1450" w:hanging="270"/>
        <w:rPr>
          <w:sz w:val="24"/>
        </w:rPr>
      </w:pPr>
      <w:r>
        <w:rPr>
          <w:sz w:val="24"/>
        </w:rPr>
        <w:t>Encumbrance</w:t>
      </w:r>
      <w:r>
        <w:rPr>
          <w:spacing w:val="-8"/>
          <w:sz w:val="24"/>
        </w:rPr>
        <w:t xml:space="preserve"> </w:t>
      </w:r>
      <w:r>
        <w:rPr>
          <w:sz w:val="24"/>
        </w:rPr>
        <w:t>balance</w:t>
      </w:r>
      <w:r>
        <w:rPr>
          <w:spacing w:val="-7"/>
          <w:sz w:val="24"/>
        </w:rPr>
        <w:t xml:space="preserve"> </w:t>
      </w:r>
      <w:r>
        <w:rPr>
          <w:spacing w:val="-2"/>
          <w:sz w:val="24"/>
        </w:rPr>
        <w:t>amount</w:t>
      </w:r>
    </w:p>
    <w:p w14:paraId="5CEC43E2" w14:textId="77777777" w:rsidR="00C376D5" w:rsidRDefault="00C376D5" w:rsidP="00C376D5">
      <w:pPr>
        <w:pStyle w:val="ListParagraph"/>
        <w:numPr>
          <w:ilvl w:val="2"/>
          <w:numId w:val="1"/>
        </w:numPr>
        <w:tabs>
          <w:tab w:val="left" w:pos="1450"/>
        </w:tabs>
        <w:ind w:left="1450" w:hanging="270"/>
        <w:rPr>
          <w:sz w:val="24"/>
        </w:rPr>
      </w:pPr>
      <w:r>
        <w:rPr>
          <w:sz w:val="24"/>
        </w:rPr>
        <w:t>Restriction</w:t>
      </w:r>
      <w:r>
        <w:rPr>
          <w:spacing w:val="-5"/>
          <w:sz w:val="24"/>
        </w:rPr>
        <w:t xml:space="preserve"> </w:t>
      </w:r>
      <w:r>
        <w:rPr>
          <w:sz w:val="24"/>
        </w:rPr>
        <w:t>amount;</w:t>
      </w:r>
      <w:r>
        <w:rPr>
          <w:spacing w:val="-5"/>
          <w:sz w:val="24"/>
        </w:rPr>
        <w:t xml:space="preserve"> and</w:t>
      </w:r>
    </w:p>
    <w:p w14:paraId="6EF520C5" w14:textId="77777777" w:rsidR="00C376D5" w:rsidRDefault="00C376D5" w:rsidP="00C376D5">
      <w:pPr>
        <w:pStyle w:val="ListParagraph"/>
        <w:numPr>
          <w:ilvl w:val="2"/>
          <w:numId w:val="1"/>
        </w:numPr>
        <w:tabs>
          <w:tab w:val="left" w:pos="1450"/>
        </w:tabs>
        <w:ind w:left="1450" w:hanging="270"/>
        <w:rPr>
          <w:sz w:val="24"/>
        </w:rPr>
      </w:pPr>
      <w:r>
        <w:rPr>
          <w:sz w:val="24"/>
        </w:rPr>
        <w:t>Balance</w:t>
      </w:r>
      <w:r>
        <w:rPr>
          <w:spacing w:val="-4"/>
          <w:sz w:val="24"/>
        </w:rPr>
        <w:t xml:space="preserve"> </w:t>
      </w:r>
      <w:r>
        <w:rPr>
          <w:spacing w:val="-2"/>
          <w:sz w:val="24"/>
        </w:rPr>
        <w:t>amount.</w:t>
      </w:r>
    </w:p>
    <w:p w14:paraId="4CF72671" w14:textId="77777777" w:rsidR="00C376D5" w:rsidRPr="00E72351" w:rsidRDefault="00C376D5" w:rsidP="00C376D5">
      <w:pPr>
        <w:pStyle w:val="ListParagraph"/>
        <w:numPr>
          <w:ilvl w:val="1"/>
          <w:numId w:val="1"/>
        </w:numPr>
        <w:tabs>
          <w:tab w:val="left" w:pos="1180"/>
        </w:tabs>
        <w:rPr>
          <w:sz w:val="24"/>
        </w:rPr>
      </w:pPr>
      <w:r>
        <w:rPr>
          <w:sz w:val="24"/>
        </w:rPr>
        <w:t>Provides for ability to import</w:t>
      </w:r>
      <w:r>
        <w:rPr>
          <w:spacing w:val="-3"/>
          <w:sz w:val="24"/>
        </w:rPr>
        <w:t xml:space="preserve"> </w:t>
      </w:r>
      <w:r>
        <w:rPr>
          <w:sz w:val="24"/>
        </w:rPr>
        <w:t>DATAMART</w:t>
      </w:r>
      <w:r>
        <w:rPr>
          <w:spacing w:val="-3"/>
          <w:sz w:val="24"/>
        </w:rPr>
        <w:t xml:space="preserve"> </w:t>
      </w:r>
      <w:r>
        <w:rPr>
          <w:sz w:val="24"/>
        </w:rPr>
        <w:t>feeds</w:t>
      </w:r>
      <w:r>
        <w:rPr>
          <w:spacing w:val="-3"/>
          <w:sz w:val="24"/>
        </w:rPr>
        <w:t xml:space="preserve"> </w:t>
      </w:r>
      <w:r>
        <w:rPr>
          <w:sz w:val="24"/>
        </w:rPr>
        <w:t>on</w:t>
      </w:r>
      <w:r>
        <w:rPr>
          <w:spacing w:val="-5"/>
          <w:sz w:val="24"/>
        </w:rPr>
        <w:t xml:space="preserve"> </w:t>
      </w:r>
      <w:r>
        <w:rPr>
          <w:sz w:val="24"/>
        </w:rPr>
        <w:t>periodic</w:t>
      </w:r>
      <w:r>
        <w:rPr>
          <w:spacing w:val="-2"/>
          <w:sz w:val="24"/>
        </w:rPr>
        <w:t xml:space="preserve"> cycle (possibly daily batch updates).</w:t>
      </w:r>
    </w:p>
    <w:p w14:paraId="39D9F257" w14:textId="77777777" w:rsidR="00C376D5" w:rsidRPr="00E72351" w:rsidRDefault="00C376D5" w:rsidP="00E72351">
      <w:pPr>
        <w:tabs>
          <w:tab w:val="left" w:pos="1180"/>
        </w:tabs>
        <w:ind w:left="100"/>
        <w:rPr>
          <w:sz w:val="24"/>
        </w:rPr>
      </w:pPr>
    </w:p>
    <w:p w14:paraId="408AA713" w14:textId="3096BA97" w:rsidR="00C376D5" w:rsidRDefault="00C376D5" w:rsidP="00C376D5">
      <w:pPr>
        <w:pStyle w:val="ListParagraph"/>
        <w:numPr>
          <w:ilvl w:val="0"/>
          <w:numId w:val="1"/>
        </w:numPr>
        <w:tabs>
          <w:tab w:val="left" w:pos="460"/>
        </w:tabs>
        <w:ind w:right="270"/>
        <w:rPr>
          <w:sz w:val="24"/>
        </w:rPr>
      </w:pPr>
      <w:r>
        <w:rPr>
          <w:b/>
          <w:sz w:val="24"/>
        </w:rPr>
        <w:t>Jul</w:t>
      </w:r>
      <w:r>
        <w:rPr>
          <w:b/>
          <w:spacing w:val="-2"/>
          <w:sz w:val="24"/>
        </w:rPr>
        <w:t xml:space="preserve"> </w:t>
      </w:r>
      <w:r>
        <w:rPr>
          <w:b/>
          <w:sz w:val="24"/>
        </w:rPr>
        <w:t>’27</w:t>
      </w:r>
      <w:r>
        <w:rPr>
          <w:sz w:val="24"/>
        </w:rPr>
        <w:t>: Use of BMS non-tax revenues</w:t>
      </w:r>
      <w:r>
        <w:rPr>
          <w:spacing w:val="-2"/>
          <w:sz w:val="24"/>
        </w:rPr>
        <w:t xml:space="preserve"> </w:t>
      </w:r>
      <w:r>
        <w:rPr>
          <w:sz w:val="24"/>
        </w:rPr>
        <w:t>estimation</w:t>
      </w:r>
      <w:r>
        <w:rPr>
          <w:spacing w:val="-2"/>
          <w:sz w:val="24"/>
        </w:rPr>
        <w:t xml:space="preserve"> </w:t>
      </w:r>
      <w:r>
        <w:rPr>
          <w:sz w:val="24"/>
        </w:rPr>
        <w:t>process (</w:t>
      </w:r>
      <w:proofErr w:type="spellStart"/>
      <w:r>
        <w:rPr>
          <w:sz w:val="24"/>
        </w:rPr>
        <w:t>eRev</w:t>
      </w:r>
      <w:proofErr w:type="spellEnd"/>
      <w:r>
        <w:rPr>
          <w:sz w:val="24"/>
        </w:rPr>
        <w:t xml:space="preserve"> equivalent) for FY27 actuals, FB27-29 and planning period on a quarterly basis.</w:t>
      </w:r>
    </w:p>
    <w:p w14:paraId="3513F9DA" w14:textId="77777777" w:rsidR="00C376D5" w:rsidRPr="004E55BC" w:rsidRDefault="00C376D5" w:rsidP="00C376D5">
      <w:pPr>
        <w:pStyle w:val="ListParagraph"/>
        <w:rPr>
          <w:sz w:val="24"/>
        </w:rPr>
      </w:pPr>
    </w:p>
    <w:p w14:paraId="5A64F28A" w14:textId="680E7663" w:rsidR="00C376D5" w:rsidRDefault="00C376D5" w:rsidP="00C376D5">
      <w:pPr>
        <w:pStyle w:val="ListParagraph"/>
        <w:numPr>
          <w:ilvl w:val="0"/>
          <w:numId w:val="1"/>
        </w:numPr>
        <w:tabs>
          <w:tab w:val="left" w:pos="460"/>
        </w:tabs>
        <w:ind w:right="270"/>
        <w:rPr>
          <w:sz w:val="24"/>
        </w:rPr>
      </w:pPr>
      <w:r>
        <w:rPr>
          <w:b/>
          <w:sz w:val="24"/>
        </w:rPr>
        <w:t>Aug ’2</w:t>
      </w:r>
      <w:r w:rsidR="00BE229D">
        <w:rPr>
          <w:b/>
          <w:sz w:val="24"/>
        </w:rPr>
        <w:t>7</w:t>
      </w:r>
      <w:r>
        <w:rPr>
          <w:sz w:val="24"/>
        </w:rPr>
        <w:t>:</w:t>
      </w:r>
      <w:r>
        <w:rPr>
          <w:spacing w:val="40"/>
          <w:sz w:val="24"/>
        </w:rPr>
        <w:t xml:space="preserve"> </w:t>
      </w:r>
      <w:r w:rsidRPr="005649B9">
        <w:rPr>
          <w:sz w:val="24"/>
        </w:rPr>
        <w:t>Us</w:t>
      </w:r>
      <w:r>
        <w:rPr>
          <w:sz w:val="24"/>
        </w:rPr>
        <w:t>e</w:t>
      </w:r>
      <w:r>
        <w:rPr>
          <w:spacing w:val="-4"/>
          <w:sz w:val="24"/>
        </w:rPr>
        <w:t xml:space="preserve"> </w:t>
      </w:r>
      <w:r>
        <w:rPr>
          <w:sz w:val="24"/>
        </w:rPr>
        <w:t>of</w:t>
      </w:r>
      <w:r>
        <w:rPr>
          <w:spacing w:val="-3"/>
          <w:sz w:val="24"/>
        </w:rPr>
        <w:t xml:space="preserve"> </w:t>
      </w:r>
      <w:r>
        <w:rPr>
          <w:sz w:val="24"/>
        </w:rPr>
        <w:t>BMS</w:t>
      </w:r>
      <w:r>
        <w:rPr>
          <w:spacing w:val="-2"/>
          <w:sz w:val="24"/>
        </w:rPr>
        <w:t xml:space="preserve"> </w:t>
      </w:r>
      <w:r>
        <w:rPr>
          <w:sz w:val="24"/>
        </w:rPr>
        <w:t>budget</w:t>
      </w:r>
      <w:r>
        <w:rPr>
          <w:spacing w:val="-2"/>
          <w:sz w:val="24"/>
        </w:rPr>
        <w:t xml:space="preserve"> </w:t>
      </w:r>
      <w:r>
        <w:rPr>
          <w:sz w:val="24"/>
        </w:rPr>
        <w:t>preparation</w:t>
      </w:r>
      <w:r>
        <w:rPr>
          <w:spacing w:val="-2"/>
          <w:sz w:val="24"/>
        </w:rPr>
        <w:t xml:space="preserve"> workflow </w:t>
      </w:r>
      <w:r>
        <w:rPr>
          <w:sz w:val="24"/>
        </w:rPr>
        <w:t>process (Form</w:t>
      </w:r>
      <w:r>
        <w:rPr>
          <w:spacing w:val="-10"/>
          <w:sz w:val="24"/>
        </w:rPr>
        <w:t xml:space="preserve"> </w:t>
      </w:r>
      <w:r>
        <w:rPr>
          <w:sz w:val="24"/>
        </w:rPr>
        <w:t>A and</w:t>
      </w:r>
      <w:r>
        <w:rPr>
          <w:spacing w:val="-5"/>
          <w:sz w:val="24"/>
        </w:rPr>
        <w:t xml:space="preserve"> </w:t>
      </w:r>
      <w:r>
        <w:rPr>
          <w:sz w:val="24"/>
        </w:rPr>
        <w:t>Form</w:t>
      </w:r>
      <w:r>
        <w:rPr>
          <w:spacing w:val="-7"/>
          <w:sz w:val="24"/>
        </w:rPr>
        <w:t xml:space="preserve"> </w:t>
      </w:r>
      <w:r>
        <w:rPr>
          <w:sz w:val="24"/>
        </w:rPr>
        <w:t>B</w:t>
      </w:r>
      <w:r>
        <w:rPr>
          <w:spacing w:val="-4"/>
          <w:sz w:val="24"/>
        </w:rPr>
        <w:t xml:space="preserve"> </w:t>
      </w:r>
      <w:r>
        <w:rPr>
          <w:sz w:val="24"/>
        </w:rPr>
        <w:t>equivalents</w:t>
      </w:r>
      <w:r>
        <w:rPr>
          <w:spacing w:val="-5"/>
          <w:sz w:val="24"/>
        </w:rPr>
        <w:t xml:space="preserve"> </w:t>
      </w:r>
      <w:r>
        <w:rPr>
          <w:sz w:val="24"/>
        </w:rPr>
        <w:t>for</w:t>
      </w:r>
      <w:r>
        <w:rPr>
          <w:spacing w:val="-5"/>
          <w:sz w:val="24"/>
        </w:rPr>
        <w:t xml:space="preserve"> </w:t>
      </w:r>
      <w:r>
        <w:rPr>
          <w:sz w:val="24"/>
        </w:rPr>
        <w:t>operating</w:t>
      </w:r>
      <w:r>
        <w:rPr>
          <w:spacing w:val="-5"/>
          <w:sz w:val="24"/>
        </w:rPr>
        <w:t xml:space="preserve"> </w:t>
      </w:r>
      <w:r>
        <w:rPr>
          <w:sz w:val="24"/>
        </w:rPr>
        <w:t>budget</w:t>
      </w:r>
      <w:r>
        <w:rPr>
          <w:spacing w:val="-7"/>
          <w:sz w:val="24"/>
        </w:rPr>
        <w:t xml:space="preserve"> </w:t>
      </w:r>
      <w:r>
        <w:rPr>
          <w:sz w:val="24"/>
        </w:rPr>
        <w:t>and</w:t>
      </w:r>
      <w:r>
        <w:rPr>
          <w:spacing w:val="-3"/>
          <w:sz w:val="24"/>
        </w:rPr>
        <w:t xml:space="preserve"> </w:t>
      </w:r>
      <w:r>
        <w:rPr>
          <w:sz w:val="24"/>
        </w:rPr>
        <w:t>Tables</w:t>
      </w:r>
      <w:r>
        <w:rPr>
          <w:spacing w:val="-6"/>
          <w:sz w:val="24"/>
        </w:rPr>
        <w:t xml:space="preserve"> </w:t>
      </w:r>
      <w:r>
        <w:rPr>
          <w:sz w:val="24"/>
        </w:rPr>
        <w:t>P/Q/R</w:t>
      </w:r>
      <w:r>
        <w:rPr>
          <w:spacing w:val="-7"/>
          <w:sz w:val="24"/>
        </w:rPr>
        <w:t xml:space="preserve"> </w:t>
      </w:r>
      <w:r>
        <w:rPr>
          <w:sz w:val="24"/>
        </w:rPr>
        <w:t>and</w:t>
      </w:r>
      <w:r>
        <w:rPr>
          <w:spacing w:val="-8"/>
          <w:sz w:val="24"/>
        </w:rPr>
        <w:t xml:space="preserve"> </w:t>
      </w:r>
      <w:r>
        <w:rPr>
          <w:sz w:val="24"/>
        </w:rPr>
        <w:t>Form</w:t>
      </w:r>
      <w:r>
        <w:rPr>
          <w:spacing w:val="-7"/>
          <w:sz w:val="24"/>
        </w:rPr>
        <w:t xml:space="preserve"> </w:t>
      </w:r>
      <w:r>
        <w:rPr>
          <w:sz w:val="24"/>
        </w:rPr>
        <w:t>S</w:t>
      </w:r>
      <w:r>
        <w:rPr>
          <w:spacing w:val="-4"/>
          <w:sz w:val="24"/>
        </w:rPr>
        <w:t xml:space="preserve"> </w:t>
      </w:r>
      <w:r>
        <w:rPr>
          <w:sz w:val="24"/>
        </w:rPr>
        <w:t>for</w:t>
      </w:r>
      <w:r>
        <w:rPr>
          <w:spacing w:val="-5"/>
          <w:sz w:val="24"/>
        </w:rPr>
        <w:t xml:space="preserve"> </w:t>
      </w:r>
      <w:r>
        <w:rPr>
          <w:sz w:val="24"/>
        </w:rPr>
        <w:t xml:space="preserve">CIP budget) by </w:t>
      </w:r>
      <w:r>
        <w:rPr>
          <w:sz w:val="24"/>
        </w:rPr>
        <w:lastRenderedPageBreak/>
        <w:t>B&amp;F and departments at standard level (department rollup, program ID rollup and org code) for F</w:t>
      </w:r>
      <w:r w:rsidR="00BE229D">
        <w:rPr>
          <w:sz w:val="24"/>
        </w:rPr>
        <w:t>Y</w:t>
      </w:r>
      <w:r>
        <w:rPr>
          <w:sz w:val="24"/>
        </w:rPr>
        <w:t xml:space="preserve">29 </w:t>
      </w:r>
      <w:r w:rsidR="00BE229D">
        <w:rPr>
          <w:sz w:val="24"/>
        </w:rPr>
        <w:t>supplemental</w:t>
      </w:r>
      <w:r>
        <w:rPr>
          <w:sz w:val="24"/>
        </w:rPr>
        <w:t xml:space="preserve"> budget.</w:t>
      </w:r>
      <w:r>
        <w:rPr>
          <w:spacing w:val="-4"/>
          <w:sz w:val="24"/>
        </w:rPr>
        <w:t xml:space="preserve"> </w:t>
      </w:r>
    </w:p>
    <w:p w14:paraId="6DB989DF" w14:textId="52FCBDB9" w:rsidR="00C376D5" w:rsidRDefault="00C376D5" w:rsidP="00C376D5">
      <w:pPr>
        <w:pStyle w:val="ListParagraph"/>
        <w:numPr>
          <w:ilvl w:val="1"/>
          <w:numId w:val="1"/>
        </w:numPr>
        <w:tabs>
          <w:tab w:val="left" w:pos="1180"/>
        </w:tabs>
        <w:ind w:right="569"/>
        <w:rPr>
          <w:sz w:val="24"/>
        </w:rPr>
      </w:pPr>
      <w:r>
        <w:rPr>
          <w:sz w:val="24"/>
        </w:rPr>
        <w:t>Provides</w:t>
      </w:r>
      <w:r>
        <w:rPr>
          <w:spacing w:val="-3"/>
          <w:sz w:val="24"/>
        </w:rPr>
        <w:t xml:space="preserve"> </w:t>
      </w:r>
      <w:r>
        <w:rPr>
          <w:sz w:val="24"/>
        </w:rPr>
        <w:t>for</w:t>
      </w:r>
      <w:r>
        <w:rPr>
          <w:spacing w:val="-3"/>
          <w:sz w:val="24"/>
        </w:rPr>
        <w:t xml:space="preserve"> ability of </w:t>
      </w:r>
      <w:r>
        <w:rPr>
          <w:sz w:val="24"/>
        </w:rPr>
        <w:t>B&amp;F</w:t>
      </w:r>
      <w:r>
        <w:rPr>
          <w:spacing w:val="-6"/>
          <w:sz w:val="24"/>
        </w:rPr>
        <w:t xml:space="preserve"> </w:t>
      </w:r>
      <w:r>
        <w:rPr>
          <w:sz w:val="24"/>
        </w:rPr>
        <w:t>to</w:t>
      </w:r>
      <w:r>
        <w:rPr>
          <w:spacing w:val="-1"/>
          <w:sz w:val="24"/>
        </w:rPr>
        <w:t xml:space="preserve"> </w:t>
      </w:r>
      <w:r>
        <w:rPr>
          <w:sz w:val="24"/>
        </w:rPr>
        <w:t>issue</w:t>
      </w:r>
      <w:r>
        <w:rPr>
          <w:spacing w:val="-3"/>
          <w:sz w:val="24"/>
        </w:rPr>
        <w:t xml:space="preserve"> </w:t>
      </w:r>
      <w:r>
        <w:rPr>
          <w:sz w:val="24"/>
        </w:rPr>
        <w:t>departmental</w:t>
      </w:r>
      <w:r>
        <w:rPr>
          <w:spacing w:val="-3"/>
          <w:sz w:val="24"/>
        </w:rPr>
        <w:t xml:space="preserve"> </w:t>
      </w:r>
      <w:r>
        <w:rPr>
          <w:sz w:val="24"/>
        </w:rPr>
        <w:t>level</w:t>
      </w:r>
      <w:r>
        <w:rPr>
          <w:spacing w:val="-6"/>
          <w:sz w:val="24"/>
        </w:rPr>
        <w:t xml:space="preserve"> operating budget ceilings </w:t>
      </w:r>
      <w:r>
        <w:rPr>
          <w:sz w:val="24"/>
        </w:rPr>
        <w:t>(prior year appropriation less</w:t>
      </w:r>
      <w:r>
        <w:rPr>
          <w:spacing w:val="-3"/>
          <w:sz w:val="24"/>
        </w:rPr>
        <w:t xml:space="preserve"> non-recurring appropriation amounts, </w:t>
      </w:r>
      <w:r>
        <w:rPr>
          <w:sz w:val="24"/>
        </w:rPr>
        <w:t>plus CB, and other adjustments) for F</w:t>
      </w:r>
      <w:r w:rsidR="00BE229D">
        <w:rPr>
          <w:sz w:val="24"/>
        </w:rPr>
        <w:t>Y</w:t>
      </w:r>
      <w:r>
        <w:rPr>
          <w:sz w:val="24"/>
        </w:rPr>
        <w:t xml:space="preserve">29 </w:t>
      </w:r>
      <w:r w:rsidR="00BE229D">
        <w:rPr>
          <w:sz w:val="24"/>
        </w:rPr>
        <w:t xml:space="preserve">supplemental </w:t>
      </w:r>
      <w:r>
        <w:rPr>
          <w:sz w:val="24"/>
        </w:rPr>
        <w:t>operating budget.</w:t>
      </w:r>
    </w:p>
    <w:p w14:paraId="01EB25E1" w14:textId="7A1D8D03" w:rsidR="00C376D5" w:rsidRPr="004E55BC" w:rsidRDefault="00C376D5" w:rsidP="00C376D5">
      <w:pPr>
        <w:pStyle w:val="ListParagraph"/>
        <w:numPr>
          <w:ilvl w:val="1"/>
          <w:numId w:val="1"/>
        </w:numPr>
        <w:tabs>
          <w:tab w:val="left" w:pos="1180"/>
        </w:tabs>
        <w:ind w:right="191"/>
        <w:rPr>
          <w:sz w:val="24"/>
        </w:rPr>
      </w:pPr>
      <w:r>
        <w:rPr>
          <w:sz w:val="24"/>
        </w:rPr>
        <w:t>Provides for ability of departments to allocate</w:t>
      </w:r>
      <w:r>
        <w:rPr>
          <w:spacing w:val="-4"/>
          <w:sz w:val="24"/>
        </w:rPr>
        <w:t xml:space="preserve"> </w:t>
      </w:r>
      <w:r>
        <w:rPr>
          <w:sz w:val="24"/>
        </w:rPr>
        <w:t>their</w:t>
      </w:r>
      <w:r>
        <w:rPr>
          <w:spacing w:val="-7"/>
          <w:sz w:val="24"/>
        </w:rPr>
        <w:t xml:space="preserve"> </w:t>
      </w:r>
      <w:r>
        <w:rPr>
          <w:sz w:val="24"/>
        </w:rPr>
        <w:t>departmental</w:t>
      </w:r>
      <w:r>
        <w:rPr>
          <w:spacing w:val="-5"/>
          <w:sz w:val="24"/>
        </w:rPr>
        <w:t xml:space="preserve"> level operating budget ceilings for F</w:t>
      </w:r>
      <w:r w:rsidR="00BE229D">
        <w:rPr>
          <w:spacing w:val="-5"/>
          <w:sz w:val="24"/>
        </w:rPr>
        <w:t>Y</w:t>
      </w:r>
      <w:r>
        <w:rPr>
          <w:spacing w:val="-5"/>
          <w:sz w:val="24"/>
        </w:rPr>
        <w:t xml:space="preserve">29 </w:t>
      </w:r>
      <w:r>
        <w:rPr>
          <w:sz w:val="24"/>
        </w:rPr>
        <w:t xml:space="preserve">to specific program </w:t>
      </w:r>
      <w:r>
        <w:rPr>
          <w:spacing w:val="-2"/>
          <w:sz w:val="24"/>
        </w:rPr>
        <w:t>ID/org codes (Form C equivalent).</w:t>
      </w:r>
    </w:p>
    <w:p w14:paraId="3518D193" w14:textId="66CD6E16" w:rsidR="00C376D5" w:rsidRDefault="00C376D5" w:rsidP="00C376D5">
      <w:pPr>
        <w:pStyle w:val="ListParagraph"/>
        <w:numPr>
          <w:ilvl w:val="1"/>
          <w:numId w:val="1"/>
        </w:numPr>
        <w:tabs>
          <w:tab w:val="left" w:pos="1180"/>
        </w:tabs>
        <w:ind w:right="191"/>
        <w:rPr>
          <w:sz w:val="24"/>
        </w:rPr>
      </w:pPr>
      <w:r>
        <w:rPr>
          <w:sz w:val="24"/>
        </w:rPr>
        <w:t>Provides for ability of departments to prepare their F</w:t>
      </w:r>
      <w:r w:rsidR="00BE229D">
        <w:rPr>
          <w:sz w:val="24"/>
        </w:rPr>
        <w:t>Y</w:t>
      </w:r>
      <w:r>
        <w:rPr>
          <w:sz w:val="24"/>
        </w:rPr>
        <w:t xml:space="preserve">29 </w:t>
      </w:r>
      <w:r w:rsidR="00BE229D">
        <w:rPr>
          <w:sz w:val="24"/>
        </w:rPr>
        <w:t xml:space="preserve">supplemental </w:t>
      </w:r>
      <w:r>
        <w:rPr>
          <w:sz w:val="24"/>
        </w:rPr>
        <w:t xml:space="preserve">operating and CIP budget requests at the org code level and to internally submit these requests for internal departmental review and </w:t>
      </w:r>
      <w:proofErr w:type="gramStart"/>
      <w:r>
        <w:rPr>
          <w:sz w:val="24"/>
        </w:rPr>
        <w:t>prioritization;</w:t>
      </w:r>
      <w:proofErr w:type="gramEnd"/>
    </w:p>
    <w:p w14:paraId="142CCE06" w14:textId="537CE29D" w:rsidR="00C376D5" w:rsidRDefault="00C376D5" w:rsidP="00C376D5">
      <w:pPr>
        <w:pStyle w:val="ListParagraph"/>
        <w:numPr>
          <w:ilvl w:val="1"/>
          <w:numId w:val="1"/>
        </w:numPr>
        <w:tabs>
          <w:tab w:val="left" w:pos="1180"/>
        </w:tabs>
        <w:ind w:right="191"/>
        <w:rPr>
          <w:sz w:val="24"/>
        </w:rPr>
      </w:pPr>
      <w:r>
        <w:rPr>
          <w:sz w:val="24"/>
        </w:rPr>
        <w:t>Provides for ability of departments to submit their internally approved F</w:t>
      </w:r>
      <w:r w:rsidR="00BE229D">
        <w:rPr>
          <w:sz w:val="24"/>
        </w:rPr>
        <w:t>Y</w:t>
      </w:r>
      <w:r>
        <w:rPr>
          <w:sz w:val="24"/>
        </w:rPr>
        <w:t xml:space="preserve">29 </w:t>
      </w:r>
      <w:r w:rsidR="00BE229D">
        <w:rPr>
          <w:sz w:val="24"/>
        </w:rPr>
        <w:t xml:space="preserve">supplemental </w:t>
      </w:r>
      <w:r>
        <w:rPr>
          <w:sz w:val="24"/>
        </w:rPr>
        <w:t>operating and CIP budget request to B&amp;F; and for B&amp;F to review and make initial recommendations to Governor.</w:t>
      </w:r>
    </w:p>
    <w:p w14:paraId="15E86997" w14:textId="77777777" w:rsidR="00C376D5" w:rsidRDefault="00C376D5" w:rsidP="00C376D5">
      <w:pPr>
        <w:pStyle w:val="ListParagraph"/>
        <w:numPr>
          <w:ilvl w:val="1"/>
          <w:numId w:val="1"/>
        </w:numPr>
        <w:tabs>
          <w:tab w:val="left" w:pos="1180"/>
        </w:tabs>
        <w:ind w:right="191"/>
        <w:rPr>
          <w:sz w:val="24"/>
        </w:rPr>
      </w:pPr>
      <w:r>
        <w:rPr>
          <w:sz w:val="24"/>
        </w:rPr>
        <w:t>Provides for ability of B&amp;F to present its initial recommendations to Governor for Governor’s approval to send out initial B&amp;F recommendations to departments for rebuttal purposes.</w:t>
      </w:r>
    </w:p>
    <w:p w14:paraId="10277C2F" w14:textId="77777777" w:rsidR="00C376D5" w:rsidRDefault="00C376D5" w:rsidP="00C376D5">
      <w:pPr>
        <w:pStyle w:val="ListParagraph"/>
        <w:numPr>
          <w:ilvl w:val="1"/>
          <w:numId w:val="1"/>
        </w:numPr>
        <w:tabs>
          <w:tab w:val="left" w:pos="1180"/>
        </w:tabs>
        <w:ind w:right="777"/>
        <w:rPr>
          <w:sz w:val="24"/>
        </w:rPr>
      </w:pPr>
      <w:r>
        <w:rPr>
          <w:sz w:val="24"/>
        </w:rPr>
        <w:t>Provides for ability of departments to rebut B&amp;F’s initial recommendations to Governor; and for B&amp;F update its initial recommendations based on Governor’s final decisions.</w:t>
      </w:r>
    </w:p>
    <w:p w14:paraId="55D3BEA3" w14:textId="2878C2A0" w:rsidR="00C376D5" w:rsidRDefault="00C376D5" w:rsidP="00C376D5">
      <w:pPr>
        <w:pStyle w:val="ListParagraph"/>
        <w:numPr>
          <w:ilvl w:val="1"/>
          <w:numId w:val="1"/>
        </w:numPr>
        <w:tabs>
          <w:tab w:val="left" w:pos="1180"/>
        </w:tabs>
        <w:ind w:right="777"/>
        <w:rPr>
          <w:sz w:val="24"/>
        </w:rPr>
      </w:pPr>
      <w:r>
        <w:rPr>
          <w:sz w:val="24"/>
        </w:rPr>
        <w:t>Provides</w:t>
      </w:r>
      <w:r>
        <w:rPr>
          <w:spacing w:val="-5"/>
          <w:sz w:val="24"/>
        </w:rPr>
        <w:t xml:space="preserve"> for ability of departments and B&amp;F to prepare and review </w:t>
      </w:r>
      <w:r>
        <w:rPr>
          <w:sz w:val="24"/>
        </w:rPr>
        <w:t>F</w:t>
      </w:r>
      <w:r w:rsidR="00BE229D">
        <w:rPr>
          <w:sz w:val="24"/>
        </w:rPr>
        <w:t>Y</w:t>
      </w:r>
      <w:r>
        <w:rPr>
          <w:sz w:val="24"/>
        </w:rPr>
        <w:t>29</w:t>
      </w:r>
      <w:r>
        <w:rPr>
          <w:spacing w:val="-5"/>
          <w:sz w:val="24"/>
        </w:rPr>
        <w:t xml:space="preserve"> </w:t>
      </w:r>
      <w:r w:rsidR="00BE229D">
        <w:rPr>
          <w:spacing w:val="-5"/>
          <w:sz w:val="24"/>
        </w:rPr>
        <w:t xml:space="preserve">supplemental </w:t>
      </w:r>
      <w:r>
        <w:rPr>
          <w:sz w:val="24"/>
        </w:rPr>
        <w:t>budget</w:t>
      </w:r>
      <w:r>
        <w:rPr>
          <w:spacing w:val="-5"/>
          <w:sz w:val="24"/>
        </w:rPr>
        <w:t xml:space="preserve"> </w:t>
      </w:r>
      <w:r>
        <w:rPr>
          <w:sz w:val="24"/>
        </w:rPr>
        <w:t>message</w:t>
      </w:r>
      <w:r>
        <w:rPr>
          <w:spacing w:val="-7"/>
          <w:sz w:val="24"/>
        </w:rPr>
        <w:t xml:space="preserve"> </w:t>
      </w:r>
      <w:r>
        <w:rPr>
          <w:sz w:val="24"/>
        </w:rPr>
        <w:t>adjustments</w:t>
      </w:r>
      <w:r>
        <w:rPr>
          <w:spacing w:val="-2"/>
          <w:sz w:val="24"/>
        </w:rPr>
        <w:t>, as may be necessary.</w:t>
      </w:r>
    </w:p>
    <w:p w14:paraId="37454975" w14:textId="77777777" w:rsidR="00C376D5" w:rsidRDefault="00C376D5" w:rsidP="00C376D5">
      <w:pPr>
        <w:tabs>
          <w:tab w:val="left" w:pos="1180"/>
        </w:tabs>
        <w:ind w:right="191"/>
        <w:rPr>
          <w:sz w:val="24"/>
        </w:rPr>
      </w:pPr>
    </w:p>
    <w:p w14:paraId="781FE9F6" w14:textId="6E458441" w:rsidR="00C376D5" w:rsidRDefault="00C376D5" w:rsidP="00C376D5">
      <w:pPr>
        <w:pStyle w:val="ListParagraph"/>
        <w:numPr>
          <w:ilvl w:val="0"/>
          <w:numId w:val="1"/>
        </w:numPr>
        <w:tabs>
          <w:tab w:val="left" w:pos="460"/>
        </w:tabs>
        <w:spacing w:before="1"/>
        <w:ind w:right="653"/>
        <w:rPr>
          <w:sz w:val="24"/>
        </w:rPr>
      </w:pPr>
      <w:r>
        <w:rPr>
          <w:b/>
          <w:sz w:val="24"/>
        </w:rPr>
        <w:t>Sep</w:t>
      </w:r>
      <w:r>
        <w:rPr>
          <w:b/>
          <w:spacing w:val="-3"/>
          <w:sz w:val="24"/>
        </w:rPr>
        <w:t xml:space="preserve"> </w:t>
      </w:r>
      <w:r>
        <w:rPr>
          <w:b/>
          <w:sz w:val="24"/>
        </w:rPr>
        <w:t>’2</w:t>
      </w:r>
      <w:r w:rsidR="00BE229D">
        <w:rPr>
          <w:b/>
          <w:sz w:val="24"/>
        </w:rPr>
        <w:t>7</w:t>
      </w:r>
      <w:r>
        <w:rPr>
          <w:sz w:val="24"/>
        </w:rPr>
        <w:t>:</w:t>
      </w:r>
      <w:r>
        <w:rPr>
          <w:spacing w:val="40"/>
          <w:sz w:val="24"/>
        </w:rPr>
        <w:t xml:space="preserve"> </w:t>
      </w:r>
      <w:r w:rsidRPr="005E69A5">
        <w:rPr>
          <w:sz w:val="24"/>
        </w:rPr>
        <w:t>BMS</w:t>
      </w:r>
      <w:r>
        <w:rPr>
          <w:spacing w:val="-2"/>
          <w:sz w:val="24"/>
        </w:rPr>
        <w:t xml:space="preserve"> </w:t>
      </w:r>
      <w:r>
        <w:rPr>
          <w:sz w:val="24"/>
        </w:rPr>
        <w:t>variance</w:t>
      </w:r>
      <w:r>
        <w:rPr>
          <w:spacing w:val="-3"/>
          <w:sz w:val="24"/>
        </w:rPr>
        <w:t xml:space="preserve"> </w:t>
      </w:r>
      <w:r>
        <w:rPr>
          <w:sz w:val="24"/>
        </w:rPr>
        <w:t>report</w:t>
      </w:r>
      <w:r>
        <w:rPr>
          <w:spacing w:val="-5"/>
          <w:sz w:val="24"/>
        </w:rPr>
        <w:t xml:space="preserve"> </w:t>
      </w:r>
      <w:r>
        <w:rPr>
          <w:sz w:val="24"/>
        </w:rPr>
        <w:t>equivalent</w:t>
      </w:r>
      <w:r>
        <w:rPr>
          <w:spacing w:val="-3"/>
          <w:sz w:val="24"/>
        </w:rPr>
        <w:t xml:space="preserve"> </w:t>
      </w:r>
      <w:r>
        <w:rPr>
          <w:sz w:val="24"/>
        </w:rPr>
        <w:t>for</w:t>
      </w:r>
      <w:r>
        <w:rPr>
          <w:spacing w:val="-6"/>
          <w:sz w:val="24"/>
        </w:rPr>
        <w:t xml:space="preserve"> </w:t>
      </w:r>
      <w:r>
        <w:rPr>
          <w:sz w:val="24"/>
        </w:rPr>
        <w:t>FY2</w:t>
      </w:r>
      <w:r w:rsidR="00BE229D">
        <w:rPr>
          <w:sz w:val="24"/>
        </w:rPr>
        <w:t>7</w:t>
      </w:r>
      <w:r>
        <w:rPr>
          <w:spacing w:val="-5"/>
          <w:sz w:val="24"/>
        </w:rPr>
        <w:t xml:space="preserve"> </w:t>
      </w:r>
      <w:r>
        <w:rPr>
          <w:sz w:val="24"/>
        </w:rPr>
        <w:t xml:space="preserve">and </w:t>
      </w:r>
      <w:r>
        <w:rPr>
          <w:spacing w:val="-4"/>
          <w:sz w:val="24"/>
        </w:rPr>
        <w:t>FY2</w:t>
      </w:r>
      <w:r w:rsidR="00BE229D">
        <w:rPr>
          <w:spacing w:val="-4"/>
          <w:sz w:val="24"/>
        </w:rPr>
        <w:t>8</w:t>
      </w:r>
      <w:r>
        <w:rPr>
          <w:spacing w:val="-4"/>
          <w:sz w:val="24"/>
        </w:rPr>
        <w:t>.</w:t>
      </w:r>
    </w:p>
    <w:p w14:paraId="7B5F881C" w14:textId="06A7E42F" w:rsidR="00C376D5" w:rsidRDefault="00C376D5" w:rsidP="00C376D5">
      <w:pPr>
        <w:pStyle w:val="ListParagraph"/>
        <w:numPr>
          <w:ilvl w:val="1"/>
          <w:numId w:val="1"/>
        </w:numPr>
        <w:tabs>
          <w:tab w:val="left" w:pos="1180"/>
        </w:tabs>
        <w:ind w:left="1181" w:right="191"/>
        <w:rPr>
          <w:sz w:val="24"/>
        </w:rPr>
      </w:pPr>
      <w:r>
        <w:rPr>
          <w:sz w:val="24"/>
        </w:rPr>
        <w:t>Requires</w:t>
      </w:r>
      <w:r>
        <w:rPr>
          <w:spacing w:val="-4"/>
          <w:sz w:val="24"/>
        </w:rPr>
        <w:t xml:space="preserve"> </w:t>
      </w:r>
      <w:r>
        <w:rPr>
          <w:sz w:val="24"/>
        </w:rPr>
        <w:t>system</w:t>
      </w:r>
      <w:r>
        <w:rPr>
          <w:spacing w:val="-5"/>
          <w:sz w:val="24"/>
        </w:rPr>
        <w:t xml:space="preserve"> </w:t>
      </w:r>
      <w:r>
        <w:rPr>
          <w:sz w:val="24"/>
        </w:rPr>
        <w:t>to</w:t>
      </w:r>
      <w:r>
        <w:rPr>
          <w:spacing w:val="-6"/>
          <w:sz w:val="24"/>
        </w:rPr>
        <w:t xml:space="preserve"> </w:t>
      </w:r>
      <w:r>
        <w:rPr>
          <w:sz w:val="24"/>
        </w:rPr>
        <w:t>produce</w:t>
      </w:r>
      <w:r>
        <w:rPr>
          <w:spacing w:val="-4"/>
          <w:sz w:val="24"/>
        </w:rPr>
        <w:t xml:space="preserve"> </w:t>
      </w:r>
      <w:r>
        <w:rPr>
          <w:sz w:val="24"/>
        </w:rPr>
        <w:t>reports</w:t>
      </w:r>
      <w:r>
        <w:rPr>
          <w:spacing w:val="-4"/>
          <w:sz w:val="24"/>
        </w:rPr>
        <w:t xml:space="preserve"> </w:t>
      </w:r>
      <w:r>
        <w:rPr>
          <w:sz w:val="24"/>
        </w:rPr>
        <w:t>and/or</w:t>
      </w:r>
      <w:r>
        <w:rPr>
          <w:spacing w:val="-7"/>
          <w:sz w:val="24"/>
        </w:rPr>
        <w:t xml:space="preserve"> </w:t>
      </w:r>
      <w:r>
        <w:rPr>
          <w:sz w:val="24"/>
        </w:rPr>
        <w:t>other</w:t>
      </w:r>
      <w:r>
        <w:rPr>
          <w:spacing w:val="-4"/>
          <w:sz w:val="24"/>
        </w:rPr>
        <w:t xml:space="preserve"> </w:t>
      </w:r>
      <w:r>
        <w:rPr>
          <w:sz w:val="24"/>
        </w:rPr>
        <w:t>documents</w:t>
      </w:r>
      <w:r>
        <w:rPr>
          <w:spacing w:val="-4"/>
          <w:sz w:val="24"/>
        </w:rPr>
        <w:t xml:space="preserve"> </w:t>
      </w:r>
      <w:r>
        <w:rPr>
          <w:sz w:val="24"/>
        </w:rPr>
        <w:t>that</w:t>
      </w:r>
      <w:r>
        <w:rPr>
          <w:spacing w:val="-4"/>
          <w:sz w:val="24"/>
        </w:rPr>
        <w:t xml:space="preserve"> </w:t>
      </w:r>
      <w:r>
        <w:rPr>
          <w:sz w:val="24"/>
        </w:rPr>
        <w:t>will</w:t>
      </w:r>
      <w:r>
        <w:rPr>
          <w:spacing w:val="-5"/>
          <w:sz w:val="24"/>
        </w:rPr>
        <w:t xml:space="preserve"> </w:t>
      </w:r>
      <w:r>
        <w:rPr>
          <w:sz w:val="24"/>
        </w:rPr>
        <w:t>be</w:t>
      </w:r>
      <w:r>
        <w:rPr>
          <w:spacing w:val="-4"/>
          <w:sz w:val="24"/>
        </w:rPr>
        <w:t xml:space="preserve"> </w:t>
      </w:r>
      <w:r>
        <w:rPr>
          <w:sz w:val="24"/>
        </w:rPr>
        <w:t>used to produce FY2</w:t>
      </w:r>
      <w:r w:rsidR="00BE229D">
        <w:rPr>
          <w:sz w:val="24"/>
        </w:rPr>
        <w:t>7</w:t>
      </w:r>
      <w:r>
        <w:rPr>
          <w:sz w:val="24"/>
        </w:rPr>
        <w:t xml:space="preserve"> and FY2</w:t>
      </w:r>
      <w:r w:rsidR="00BE229D">
        <w:rPr>
          <w:sz w:val="24"/>
        </w:rPr>
        <w:t>8</w:t>
      </w:r>
      <w:r>
        <w:rPr>
          <w:sz w:val="24"/>
        </w:rPr>
        <w:t xml:space="preserve"> variance report document.</w:t>
      </w:r>
    </w:p>
    <w:p w14:paraId="1AF5A338" w14:textId="77777777" w:rsidR="00C376D5" w:rsidRPr="00E2283C" w:rsidRDefault="00C376D5" w:rsidP="00C376D5">
      <w:pPr>
        <w:pStyle w:val="ListParagraph"/>
        <w:numPr>
          <w:ilvl w:val="1"/>
          <w:numId w:val="1"/>
        </w:numPr>
        <w:tabs>
          <w:tab w:val="left" w:pos="1180"/>
        </w:tabs>
        <w:ind w:left="1181"/>
        <w:rPr>
          <w:sz w:val="24"/>
        </w:rPr>
      </w:pPr>
      <w:r>
        <w:rPr>
          <w:sz w:val="24"/>
        </w:rPr>
        <w:t>Requires</w:t>
      </w:r>
      <w:r>
        <w:rPr>
          <w:spacing w:val="-3"/>
          <w:sz w:val="24"/>
        </w:rPr>
        <w:t xml:space="preserve"> </w:t>
      </w:r>
      <w:r>
        <w:rPr>
          <w:sz w:val="24"/>
        </w:rPr>
        <w:t>Datamart</w:t>
      </w:r>
      <w:r>
        <w:rPr>
          <w:spacing w:val="-3"/>
          <w:sz w:val="24"/>
        </w:rPr>
        <w:t xml:space="preserve"> </w:t>
      </w:r>
      <w:r>
        <w:rPr>
          <w:sz w:val="24"/>
        </w:rPr>
        <w:t>feed</w:t>
      </w:r>
      <w:r>
        <w:rPr>
          <w:spacing w:val="-3"/>
          <w:sz w:val="24"/>
        </w:rPr>
        <w:t xml:space="preserve"> </w:t>
      </w:r>
      <w:r>
        <w:rPr>
          <w:sz w:val="24"/>
        </w:rPr>
        <w:t>for</w:t>
      </w:r>
      <w:r>
        <w:rPr>
          <w:spacing w:val="-2"/>
          <w:sz w:val="24"/>
        </w:rPr>
        <w:t xml:space="preserve"> </w:t>
      </w:r>
      <w:r>
        <w:rPr>
          <w:sz w:val="24"/>
        </w:rPr>
        <w:t>a</w:t>
      </w:r>
      <w:r>
        <w:rPr>
          <w:spacing w:val="-5"/>
          <w:sz w:val="24"/>
        </w:rPr>
        <w:t xml:space="preserve"> </w:t>
      </w:r>
      <w:r>
        <w:rPr>
          <w:sz w:val="24"/>
        </w:rPr>
        <w:t>defined</w:t>
      </w:r>
      <w:r>
        <w:rPr>
          <w:spacing w:val="-2"/>
          <w:sz w:val="24"/>
        </w:rPr>
        <w:t xml:space="preserve"> period.</w:t>
      </w:r>
    </w:p>
    <w:p w14:paraId="5C83575C" w14:textId="77777777" w:rsidR="00C376D5" w:rsidRPr="004E55BC" w:rsidRDefault="00C376D5" w:rsidP="00C376D5">
      <w:pPr>
        <w:pStyle w:val="ListParagraph"/>
        <w:numPr>
          <w:ilvl w:val="1"/>
          <w:numId w:val="1"/>
        </w:numPr>
        <w:tabs>
          <w:tab w:val="left" w:pos="1180"/>
        </w:tabs>
        <w:ind w:left="1181"/>
        <w:rPr>
          <w:sz w:val="24"/>
        </w:rPr>
      </w:pPr>
      <w:r>
        <w:rPr>
          <w:spacing w:val="-2"/>
          <w:sz w:val="24"/>
        </w:rPr>
        <w:t>Provides for ability of departments and B&amp;F to input narrative and performance measure data for variance report.</w:t>
      </w:r>
    </w:p>
    <w:p w14:paraId="35BB5138" w14:textId="77777777" w:rsidR="00C376D5" w:rsidRPr="004E55BC" w:rsidRDefault="00C376D5" w:rsidP="00C376D5">
      <w:pPr>
        <w:tabs>
          <w:tab w:val="left" w:pos="1180"/>
        </w:tabs>
        <w:ind w:left="100"/>
        <w:rPr>
          <w:sz w:val="24"/>
        </w:rPr>
      </w:pPr>
    </w:p>
    <w:p w14:paraId="6E27A14A" w14:textId="7EC01608" w:rsidR="00C376D5" w:rsidRPr="00490C5F" w:rsidRDefault="00C376D5" w:rsidP="00C376D5">
      <w:pPr>
        <w:pStyle w:val="ListParagraph"/>
        <w:numPr>
          <w:ilvl w:val="0"/>
          <w:numId w:val="1"/>
        </w:numPr>
        <w:tabs>
          <w:tab w:val="left" w:pos="1180"/>
        </w:tabs>
        <w:rPr>
          <w:sz w:val="24"/>
        </w:rPr>
      </w:pPr>
      <w:r w:rsidRPr="00E72351">
        <w:rPr>
          <w:b/>
          <w:bCs/>
          <w:spacing w:val="-2"/>
          <w:sz w:val="24"/>
        </w:rPr>
        <w:t>Nov ’2</w:t>
      </w:r>
      <w:r w:rsidR="00BE229D">
        <w:rPr>
          <w:b/>
          <w:bCs/>
          <w:spacing w:val="-2"/>
          <w:sz w:val="24"/>
        </w:rPr>
        <w:t>7</w:t>
      </w:r>
      <w:r w:rsidRPr="00E72351">
        <w:rPr>
          <w:b/>
          <w:bCs/>
          <w:spacing w:val="-2"/>
          <w:sz w:val="24"/>
        </w:rPr>
        <w:t>:</w:t>
      </w:r>
      <w:r>
        <w:rPr>
          <w:spacing w:val="-2"/>
          <w:sz w:val="24"/>
        </w:rPr>
        <w:t xml:space="preserve">  Preparation of F</w:t>
      </w:r>
      <w:r w:rsidR="00BE229D">
        <w:rPr>
          <w:spacing w:val="-2"/>
          <w:sz w:val="24"/>
        </w:rPr>
        <w:t>Y</w:t>
      </w:r>
      <w:r>
        <w:rPr>
          <w:spacing w:val="-2"/>
          <w:sz w:val="24"/>
        </w:rPr>
        <w:t xml:space="preserve">29 Executive </w:t>
      </w:r>
      <w:r w:rsidR="00BE229D">
        <w:rPr>
          <w:spacing w:val="-2"/>
          <w:sz w:val="24"/>
        </w:rPr>
        <w:t>Supplemental</w:t>
      </w:r>
      <w:r>
        <w:rPr>
          <w:spacing w:val="-2"/>
          <w:sz w:val="24"/>
        </w:rPr>
        <w:t xml:space="preserve"> Budget documents. </w:t>
      </w:r>
    </w:p>
    <w:p w14:paraId="01638CD2" w14:textId="77777777" w:rsidR="00C376D5" w:rsidRDefault="00C376D5" w:rsidP="00C376D5">
      <w:pPr>
        <w:pStyle w:val="ListParagraph"/>
        <w:numPr>
          <w:ilvl w:val="1"/>
          <w:numId w:val="1"/>
        </w:numPr>
        <w:tabs>
          <w:tab w:val="left" w:pos="1180"/>
        </w:tabs>
        <w:ind w:right="1108"/>
        <w:rPr>
          <w:sz w:val="24"/>
        </w:rPr>
      </w:pPr>
      <w:r>
        <w:rPr>
          <w:sz w:val="24"/>
        </w:rPr>
        <w:t>The</w:t>
      </w:r>
      <w:r>
        <w:rPr>
          <w:spacing w:val="-4"/>
          <w:sz w:val="24"/>
        </w:rPr>
        <w:t xml:space="preserve"> </w:t>
      </w:r>
      <w:r>
        <w:rPr>
          <w:sz w:val="24"/>
        </w:rPr>
        <w:t>current</w:t>
      </w:r>
      <w:r>
        <w:rPr>
          <w:spacing w:val="-4"/>
          <w:sz w:val="24"/>
        </w:rPr>
        <w:t xml:space="preserve"> </w:t>
      </w:r>
      <w:r>
        <w:rPr>
          <w:sz w:val="24"/>
        </w:rPr>
        <w:t>process</w:t>
      </w:r>
      <w:r>
        <w:rPr>
          <w:spacing w:val="-4"/>
          <w:sz w:val="24"/>
        </w:rPr>
        <w:t xml:space="preserve"> </w:t>
      </w:r>
      <w:r>
        <w:rPr>
          <w:sz w:val="24"/>
        </w:rPr>
        <w:t>requires</w:t>
      </w:r>
      <w:r>
        <w:rPr>
          <w:spacing w:val="-4"/>
          <w:sz w:val="24"/>
        </w:rPr>
        <w:t xml:space="preserve"> </w:t>
      </w:r>
      <w:r>
        <w:rPr>
          <w:sz w:val="24"/>
        </w:rPr>
        <w:t>system</w:t>
      </w:r>
      <w:r>
        <w:rPr>
          <w:spacing w:val="-7"/>
          <w:sz w:val="24"/>
        </w:rPr>
        <w:t xml:space="preserve"> </w:t>
      </w:r>
      <w:r>
        <w:rPr>
          <w:sz w:val="24"/>
        </w:rPr>
        <w:t>to</w:t>
      </w:r>
      <w:r>
        <w:rPr>
          <w:spacing w:val="-5"/>
          <w:sz w:val="24"/>
        </w:rPr>
        <w:t xml:space="preserve"> </w:t>
      </w:r>
      <w:r>
        <w:rPr>
          <w:sz w:val="24"/>
        </w:rPr>
        <w:t>produce</w:t>
      </w:r>
      <w:r>
        <w:rPr>
          <w:spacing w:val="-4"/>
          <w:sz w:val="24"/>
        </w:rPr>
        <w:t xml:space="preserve"> </w:t>
      </w:r>
      <w:r>
        <w:rPr>
          <w:sz w:val="24"/>
        </w:rPr>
        <w:t>reports</w:t>
      </w:r>
      <w:r>
        <w:rPr>
          <w:spacing w:val="-7"/>
          <w:sz w:val="24"/>
        </w:rPr>
        <w:t xml:space="preserve"> </w:t>
      </w:r>
      <w:r>
        <w:rPr>
          <w:sz w:val="24"/>
        </w:rPr>
        <w:t>and/or</w:t>
      </w:r>
      <w:r>
        <w:rPr>
          <w:spacing w:val="-7"/>
          <w:sz w:val="24"/>
        </w:rPr>
        <w:t xml:space="preserve"> </w:t>
      </w:r>
      <w:r>
        <w:rPr>
          <w:sz w:val="24"/>
        </w:rPr>
        <w:t>other documents that will be used for:</w:t>
      </w:r>
    </w:p>
    <w:p w14:paraId="631E0E5B" w14:textId="3115AAE7" w:rsidR="00C376D5" w:rsidRDefault="00C376D5" w:rsidP="00C376D5">
      <w:pPr>
        <w:pStyle w:val="ListParagraph"/>
        <w:numPr>
          <w:ilvl w:val="2"/>
          <w:numId w:val="1"/>
        </w:numPr>
        <w:tabs>
          <w:tab w:val="left" w:pos="1540"/>
        </w:tabs>
        <w:rPr>
          <w:sz w:val="24"/>
        </w:rPr>
      </w:pPr>
      <w:r>
        <w:rPr>
          <w:sz w:val="24"/>
        </w:rPr>
        <w:t>F</w:t>
      </w:r>
      <w:r w:rsidR="00BE229D">
        <w:rPr>
          <w:sz w:val="24"/>
        </w:rPr>
        <w:t>Y</w:t>
      </w:r>
      <w:r>
        <w:rPr>
          <w:sz w:val="24"/>
        </w:rPr>
        <w:t>29</w:t>
      </w:r>
      <w:r>
        <w:rPr>
          <w:spacing w:val="-6"/>
          <w:sz w:val="24"/>
        </w:rPr>
        <w:t xml:space="preserve"> </w:t>
      </w:r>
      <w:r w:rsidR="00BE229D">
        <w:rPr>
          <w:spacing w:val="-6"/>
          <w:sz w:val="24"/>
        </w:rPr>
        <w:t>supplemental</w:t>
      </w:r>
      <w:r>
        <w:rPr>
          <w:spacing w:val="-3"/>
          <w:sz w:val="24"/>
        </w:rPr>
        <w:t xml:space="preserve"> </w:t>
      </w:r>
      <w:r>
        <w:rPr>
          <w:sz w:val="24"/>
        </w:rPr>
        <w:t>budget</w:t>
      </w:r>
      <w:r>
        <w:rPr>
          <w:spacing w:val="-1"/>
          <w:sz w:val="24"/>
        </w:rPr>
        <w:t xml:space="preserve"> </w:t>
      </w:r>
      <w:r>
        <w:rPr>
          <w:sz w:val="24"/>
        </w:rPr>
        <w:t>request</w:t>
      </w:r>
      <w:r>
        <w:rPr>
          <w:spacing w:val="-4"/>
          <w:sz w:val="24"/>
        </w:rPr>
        <w:t xml:space="preserve"> </w:t>
      </w:r>
      <w:r>
        <w:rPr>
          <w:sz w:val="24"/>
        </w:rPr>
        <w:t>document</w:t>
      </w:r>
      <w:r>
        <w:rPr>
          <w:spacing w:val="-5"/>
          <w:sz w:val="24"/>
        </w:rPr>
        <w:t xml:space="preserve"> </w:t>
      </w:r>
      <w:r>
        <w:rPr>
          <w:sz w:val="24"/>
        </w:rPr>
        <w:t>(PFP</w:t>
      </w:r>
      <w:r>
        <w:rPr>
          <w:spacing w:val="-6"/>
          <w:sz w:val="24"/>
        </w:rPr>
        <w:t xml:space="preserve"> biennium</w:t>
      </w:r>
      <w:r>
        <w:rPr>
          <w:spacing w:val="-2"/>
          <w:sz w:val="24"/>
        </w:rPr>
        <w:t xml:space="preserve"> format</w:t>
      </w:r>
      <w:proofErr w:type="gramStart"/>
      <w:r>
        <w:rPr>
          <w:spacing w:val="-2"/>
          <w:sz w:val="24"/>
        </w:rPr>
        <w:t>);</w:t>
      </w:r>
      <w:proofErr w:type="gramEnd"/>
    </w:p>
    <w:p w14:paraId="1319B080" w14:textId="4E77A0D7" w:rsidR="00C376D5" w:rsidRDefault="00C376D5" w:rsidP="00C376D5">
      <w:pPr>
        <w:pStyle w:val="ListParagraph"/>
        <w:numPr>
          <w:ilvl w:val="2"/>
          <w:numId w:val="1"/>
        </w:numPr>
        <w:tabs>
          <w:tab w:val="left" w:pos="1540"/>
        </w:tabs>
        <w:rPr>
          <w:sz w:val="24"/>
        </w:rPr>
      </w:pPr>
      <w:r>
        <w:rPr>
          <w:sz w:val="24"/>
        </w:rPr>
        <w:t>F</w:t>
      </w:r>
      <w:r w:rsidR="00BE229D">
        <w:rPr>
          <w:sz w:val="24"/>
        </w:rPr>
        <w:t>Y</w:t>
      </w:r>
      <w:r>
        <w:rPr>
          <w:sz w:val="24"/>
        </w:rPr>
        <w:t>29</w:t>
      </w:r>
      <w:r>
        <w:rPr>
          <w:spacing w:val="-5"/>
          <w:sz w:val="24"/>
        </w:rPr>
        <w:t xml:space="preserve"> </w:t>
      </w:r>
      <w:r w:rsidR="00BE229D">
        <w:rPr>
          <w:spacing w:val="-5"/>
          <w:sz w:val="24"/>
        </w:rPr>
        <w:t>supplemental</w:t>
      </w:r>
      <w:r>
        <w:rPr>
          <w:spacing w:val="-4"/>
          <w:sz w:val="24"/>
        </w:rPr>
        <w:t xml:space="preserve"> </w:t>
      </w:r>
      <w:r>
        <w:rPr>
          <w:sz w:val="24"/>
        </w:rPr>
        <w:t>budget-in-brief</w:t>
      </w:r>
      <w:r>
        <w:rPr>
          <w:spacing w:val="-5"/>
          <w:sz w:val="24"/>
        </w:rPr>
        <w:t xml:space="preserve"> </w:t>
      </w:r>
      <w:proofErr w:type="gramStart"/>
      <w:r>
        <w:rPr>
          <w:spacing w:val="-2"/>
          <w:sz w:val="24"/>
        </w:rPr>
        <w:t>document;</w:t>
      </w:r>
      <w:proofErr w:type="gramEnd"/>
    </w:p>
    <w:p w14:paraId="5B94CB9B" w14:textId="4854257B" w:rsidR="00C376D5" w:rsidRDefault="00C376D5" w:rsidP="00C376D5">
      <w:pPr>
        <w:pStyle w:val="ListParagraph"/>
        <w:numPr>
          <w:ilvl w:val="2"/>
          <w:numId w:val="1"/>
        </w:numPr>
        <w:tabs>
          <w:tab w:val="left" w:pos="1540"/>
        </w:tabs>
        <w:rPr>
          <w:sz w:val="24"/>
        </w:rPr>
      </w:pPr>
      <w:r>
        <w:rPr>
          <w:sz w:val="24"/>
        </w:rPr>
        <w:t>F</w:t>
      </w:r>
      <w:r w:rsidR="00BE229D">
        <w:rPr>
          <w:sz w:val="24"/>
        </w:rPr>
        <w:t>Y</w:t>
      </w:r>
      <w:r>
        <w:rPr>
          <w:sz w:val="24"/>
        </w:rPr>
        <w:t>29</w:t>
      </w:r>
      <w:r>
        <w:rPr>
          <w:spacing w:val="-3"/>
          <w:sz w:val="24"/>
        </w:rPr>
        <w:t xml:space="preserve"> </w:t>
      </w:r>
      <w:r w:rsidR="00BE229D">
        <w:rPr>
          <w:spacing w:val="-3"/>
          <w:sz w:val="24"/>
        </w:rPr>
        <w:t xml:space="preserve">supplemental </w:t>
      </w:r>
      <w:r>
        <w:rPr>
          <w:sz w:val="24"/>
        </w:rPr>
        <w:t>budget</w:t>
      </w:r>
      <w:r>
        <w:rPr>
          <w:spacing w:val="-3"/>
          <w:sz w:val="24"/>
        </w:rPr>
        <w:t xml:space="preserve"> </w:t>
      </w:r>
      <w:proofErr w:type="gramStart"/>
      <w:r>
        <w:rPr>
          <w:spacing w:val="-2"/>
          <w:sz w:val="24"/>
        </w:rPr>
        <w:t>bill;</w:t>
      </w:r>
      <w:proofErr w:type="gramEnd"/>
    </w:p>
    <w:p w14:paraId="7653E07B" w14:textId="2A9C39EF" w:rsidR="00C376D5" w:rsidRDefault="00C376D5" w:rsidP="00C376D5">
      <w:pPr>
        <w:pStyle w:val="ListParagraph"/>
        <w:numPr>
          <w:ilvl w:val="2"/>
          <w:numId w:val="1"/>
        </w:numPr>
        <w:tabs>
          <w:tab w:val="left" w:pos="1540"/>
        </w:tabs>
        <w:rPr>
          <w:sz w:val="24"/>
        </w:rPr>
      </w:pPr>
      <w:r>
        <w:rPr>
          <w:sz w:val="24"/>
        </w:rPr>
        <w:t>F</w:t>
      </w:r>
      <w:r w:rsidR="00BE229D">
        <w:rPr>
          <w:sz w:val="24"/>
        </w:rPr>
        <w:t>Y</w:t>
      </w:r>
      <w:r>
        <w:rPr>
          <w:sz w:val="24"/>
        </w:rPr>
        <w:t>29</w:t>
      </w:r>
      <w:r>
        <w:rPr>
          <w:spacing w:val="-4"/>
          <w:sz w:val="24"/>
        </w:rPr>
        <w:t xml:space="preserve"> </w:t>
      </w:r>
      <w:r w:rsidR="00BE229D">
        <w:rPr>
          <w:spacing w:val="-4"/>
          <w:sz w:val="24"/>
        </w:rPr>
        <w:t>supplemental</w:t>
      </w:r>
      <w:r>
        <w:rPr>
          <w:spacing w:val="-3"/>
          <w:sz w:val="24"/>
        </w:rPr>
        <w:t xml:space="preserve"> </w:t>
      </w:r>
      <w:r>
        <w:rPr>
          <w:sz w:val="24"/>
        </w:rPr>
        <w:t>budget</w:t>
      </w:r>
      <w:r>
        <w:rPr>
          <w:spacing w:val="-1"/>
          <w:sz w:val="24"/>
        </w:rPr>
        <w:t xml:space="preserve"> </w:t>
      </w:r>
      <w:r>
        <w:rPr>
          <w:sz w:val="24"/>
        </w:rPr>
        <w:t>justification</w:t>
      </w:r>
      <w:r>
        <w:rPr>
          <w:spacing w:val="-2"/>
          <w:sz w:val="24"/>
        </w:rPr>
        <w:t xml:space="preserve"> details (BJ tables</w:t>
      </w:r>
      <w:proofErr w:type="gramStart"/>
      <w:r>
        <w:rPr>
          <w:spacing w:val="-2"/>
          <w:sz w:val="24"/>
        </w:rPr>
        <w:t>);</w:t>
      </w:r>
      <w:proofErr w:type="gramEnd"/>
    </w:p>
    <w:p w14:paraId="0AD7D376" w14:textId="47C99580" w:rsidR="00C376D5" w:rsidRDefault="00C376D5" w:rsidP="00C376D5">
      <w:pPr>
        <w:pStyle w:val="ListParagraph"/>
        <w:numPr>
          <w:ilvl w:val="2"/>
          <w:numId w:val="1"/>
        </w:numPr>
        <w:tabs>
          <w:tab w:val="left" w:pos="1540"/>
        </w:tabs>
        <w:rPr>
          <w:sz w:val="24"/>
        </w:rPr>
      </w:pPr>
      <w:r>
        <w:rPr>
          <w:sz w:val="24"/>
        </w:rPr>
        <w:t>F</w:t>
      </w:r>
      <w:r w:rsidR="00BE229D">
        <w:rPr>
          <w:sz w:val="24"/>
        </w:rPr>
        <w:t>Y</w:t>
      </w:r>
      <w:r>
        <w:rPr>
          <w:sz w:val="24"/>
        </w:rPr>
        <w:t>29</w:t>
      </w:r>
      <w:r>
        <w:rPr>
          <w:spacing w:val="-3"/>
          <w:sz w:val="24"/>
        </w:rPr>
        <w:t xml:space="preserve"> </w:t>
      </w:r>
      <w:r w:rsidR="00BE229D">
        <w:rPr>
          <w:spacing w:val="-3"/>
          <w:sz w:val="24"/>
        </w:rPr>
        <w:t>supplemental</w:t>
      </w:r>
      <w:r>
        <w:rPr>
          <w:spacing w:val="-3"/>
          <w:sz w:val="24"/>
        </w:rPr>
        <w:t xml:space="preserve"> </w:t>
      </w:r>
      <w:r>
        <w:rPr>
          <w:sz w:val="24"/>
        </w:rPr>
        <w:t>budget</w:t>
      </w:r>
      <w:r>
        <w:rPr>
          <w:spacing w:val="-5"/>
          <w:sz w:val="24"/>
        </w:rPr>
        <w:t xml:space="preserve"> </w:t>
      </w:r>
      <w:r>
        <w:rPr>
          <w:sz w:val="24"/>
        </w:rPr>
        <w:t>data</w:t>
      </w:r>
      <w:r>
        <w:rPr>
          <w:spacing w:val="-2"/>
          <w:sz w:val="24"/>
        </w:rPr>
        <w:t xml:space="preserve"> </w:t>
      </w:r>
      <w:r>
        <w:rPr>
          <w:sz w:val="24"/>
        </w:rPr>
        <w:t>for</w:t>
      </w:r>
      <w:r>
        <w:rPr>
          <w:spacing w:val="-3"/>
          <w:sz w:val="24"/>
        </w:rPr>
        <w:t xml:space="preserve"> </w:t>
      </w:r>
      <w:r>
        <w:rPr>
          <w:sz w:val="24"/>
        </w:rPr>
        <w:t>Legislature;</w:t>
      </w:r>
      <w:r>
        <w:rPr>
          <w:spacing w:val="-2"/>
          <w:sz w:val="24"/>
        </w:rPr>
        <w:t xml:space="preserve"> </w:t>
      </w:r>
      <w:r>
        <w:rPr>
          <w:spacing w:val="-5"/>
          <w:sz w:val="24"/>
        </w:rPr>
        <w:t>and</w:t>
      </w:r>
    </w:p>
    <w:p w14:paraId="14D80440" w14:textId="77777777" w:rsidR="00C376D5" w:rsidRDefault="00C376D5" w:rsidP="00C376D5">
      <w:pPr>
        <w:pStyle w:val="ListParagraph"/>
        <w:numPr>
          <w:ilvl w:val="1"/>
          <w:numId w:val="1"/>
        </w:numPr>
        <w:tabs>
          <w:tab w:val="left" w:pos="1180"/>
        </w:tabs>
        <w:ind w:right="317"/>
        <w:rPr>
          <w:sz w:val="24"/>
        </w:rPr>
      </w:pPr>
      <w:r>
        <w:rPr>
          <w:sz w:val="24"/>
        </w:rPr>
        <w:t>Provides</w:t>
      </w:r>
      <w:r>
        <w:rPr>
          <w:spacing w:val="-4"/>
          <w:sz w:val="24"/>
        </w:rPr>
        <w:t xml:space="preserve"> for ability of departments and B&amp;F to input and aggregate data </w:t>
      </w:r>
      <w:r>
        <w:rPr>
          <w:sz w:val="24"/>
        </w:rPr>
        <w:t>for</w:t>
      </w:r>
      <w:r>
        <w:rPr>
          <w:spacing w:val="-4"/>
          <w:sz w:val="24"/>
        </w:rPr>
        <w:t xml:space="preserve"> </w:t>
      </w:r>
      <w:r>
        <w:rPr>
          <w:sz w:val="24"/>
        </w:rPr>
        <w:t>Sec.</w:t>
      </w:r>
      <w:r>
        <w:rPr>
          <w:spacing w:val="-4"/>
          <w:sz w:val="24"/>
        </w:rPr>
        <w:t xml:space="preserve"> </w:t>
      </w:r>
      <w:r>
        <w:rPr>
          <w:sz w:val="24"/>
        </w:rPr>
        <w:t>37-47,</w:t>
      </w:r>
      <w:r>
        <w:rPr>
          <w:spacing w:val="-4"/>
          <w:sz w:val="24"/>
        </w:rPr>
        <w:t xml:space="preserve"> </w:t>
      </w:r>
      <w:r>
        <w:rPr>
          <w:sz w:val="24"/>
        </w:rPr>
        <w:t>HRS,</w:t>
      </w:r>
      <w:r>
        <w:rPr>
          <w:spacing w:val="-4"/>
          <w:sz w:val="24"/>
        </w:rPr>
        <w:t xml:space="preserve"> </w:t>
      </w:r>
      <w:r>
        <w:rPr>
          <w:sz w:val="24"/>
        </w:rPr>
        <w:t>non-tax</w:t>
      </w:r>
      <w:r>
        <w:rPr>
          <w:spacing w:val="-4"/>
          <w:sz w:val="24"/>
        </w:rPr>
        <w:t xml:space="preserve"> </w:t>
      </w:r>
      <w:r>
        <w:rPr>
          <w:sz w:val="24"/>
        </w:rPr>
        <w:t>revenue</w:t>
      </w:r>
      <w:r>
        <w:rPr>
          <w:spacing w:val="-4"/>
          <w:sz w:val="24"/>
        </w:rPr>
        <w:t xml:space="preserve"> </w:t>
      </w:r>
      <w:r>
        <w:rPr>
          <w:sz w:val="24"/>
        </w:rPr>
        <w:t>reporting</w:t>
      </w:r>
      <w:r>
        <w:rPr>
          <w:spacing w:val="-6"/>
          <w:sz w:val="24"/>
        </w:rPr>
        <w:t xml:space="preserve"> </w:t>
      </w:r>
      <w:r>
        <w:rPr>
          <w:sz w:val="24"/>
        </w:rPr>
        <w:t>and</w:t>
      </w:r>
      <w:r>
        <w:rPr>
          <w:spacing w:val="-4"/>
          <w:sz w:val="24"/>
        </w:rPr>
        <w:t xml:space="preserve"> </w:t>
      </w:r>
      <w:r>
        <w:rPr>
          <w:sz w:val="24"/>
        </w:rPr>
        <w:t>other</w:t>
      </w:r>
      <w:r>
        <w:rPr>
          <w:spacing w:val="-3"/>
          <w:sz w:val="24"/>
        </w:rPr>
        <w:t xml:space="preserve"> </w:t>
      </w:r>
      <w:r>
        <w:rPr>
          <w:sz w:val="24"/>
        </w:rPr>
        <w:t>financial reporting (COR, GF financial plan, etc.).</w:t>
      </w:r>
    </w:p>
    <w:p w14:paraId="1275C3AB" w14:textId="6CC07FBF" w:rsidR="00B674E6" w:rsidRDefault="000012C3">
      <w:pPr>
        <w:pStyle w:val="Heading1"/>
        <w:spacing w:before="276"/>
        <w:ind w:right="68"/>
      </w:pPr>
      <w:r>
        <w:rPr>
          <w:u w:val="single"/>
        </w:rPr>
        <w:t>Rollout</w:t>
      </w:r>
      <w:r>
        <w:rPr>
          <w:spacing w:val="-7"/>
          <w:u w:val="single"/>
        </w:rPr>
        <w:t xml:space="preserve"> </w:t>
      </w:r>
      <w:r>
        <w:rPr>
          <w:u w:val="single"/>
        </w:rPr>
        <w:t>2</w:t>
      </w:r>
      <w:r>
        <w:rPr>
          <w:spacing w:val="-3"/>
          <w:u w:val="single"/>
        </w:rPr>
        <w:t xml:space="preserve"> </w:t>
      </w:r>
    </w:p>
    <w:p w14:paraId="4AE03A7B" w14:textId="77777777" w:rsidR="00B674E6" w:rsidRDefault="00B674E6">
      <w:pPr>
        <w:pStyle w:val="BodyText"/>
        <w:ind w:left="0" w:firstLine="0"/>
        <w:rPr>
          <w:b/>
        </w:rPr>
      </w:pPr>
    </w:p>
    <w:p w14:paraId="173065D7" w14:textId="1A421C95" w:rsidR="00B674E6" w:rsidRDefault="000012C3">
      <w:pPr>
        <w:pStyle w:val="ListParagraph"/>
        <w:numPr>
          <w:ilvl w:val="0"/>
          <w:numId w:val="1"/>
        </w:numPr>
        <w:tabs>
          <w:tab w:val="left" w:pos="460"/>
        </w:tabs>
        <w:ind w:right="104"/>
        <w:rPr>
          <w:sz w:val="24"/>
        </w:rPr>
      </w:pPr>
      <w:r>
        <w:rPr>
          <w:b/>
          <w:sz w:val="24"/>
        </w:rPr>
        <w:t>TBD</w:t>
      </w:r>
      <w:r>
        <w:rPr>
          <w:sz w:val="24"/>
        </w:rPr>
        <w:t>:</w:t>
      </w:r>
      <w:r>
        <w:rPr>
          <w:spacing w:val="40"/>
          <w:sz w:val="24"/>
        </w:rPr>
        <w:t xml:space="preserve"> </w:t>
      </w:r>
      <w:r>
        <w:rPr>
          <w:sz w:val="24"/>
        </w:rPr>
        <w:t>Further</w:t>
      </w:r>
      <w:r>
        <w:rPr>
          <w:spacing w:val="-3"/>
          <w:sz w:val="24"/>
        </w:rPr>
        <w:t xml:space="preserve"> </w:t>
      </w:r>
      <w:r>
        <w:rPr>
          <w:sz w:val="24"/>
        </w:rPr>
        <w:t>implementation</w:t>
      </w:r>
      <w:r>
        <w:rPr>
          <w:spacing w:val="-3"/>
          <w:sz w:val="24"/>
        </w:rPr>
        <w:t xml:space="preserve"> </w:t>
      </w:r>
      <w:r w:rsidR="00BE229D">
        <w:rPr>
          <w:spacing w:val="-3"/>
          <w:sz w:val="24"/>
        </w:rPr>
        <w:t xml:space="preserve">(below org code level) </w:t>
      </w:r>
      <w:r>
        <w:rPr>
          <w:sz w:val="24"/>
        </w:rPr>
        <w:t>of</w:t>
      </w:r>
      <w:r>
        <w:rPr>
          <w:spacing w:val="-3"/>
          <w:sz w:val="24"/>
        </w:rPr>
        <w:t xml:space="preserve"> </w:t>
      </w:r>
      <w:r>
        <w:rPr>
          <w:sz w:val="24"/>
        </w:rPr>
        <w:t>BMS</w:t>
      </w:r>
      <w:r>
        <w:rPr>
          <w:spacing w:val="-5"/>
          <w:sz w:val="24"/>
        </w:rPr>
        <w:t xml:space="preserve"> </w:t>
      </w:r>
      <w:r>
        <w:rPr>
          <w:sz w:val="24"/>
        </w:rPr>
        <w:t>budget</w:t>
      </w:r>
      <w:r>
        <w:rPr>
          <w:spacing w:val="-7"/>
          <w:sz w:val="24"/>
        </w:rPr>
        <w:t xml:space="preserve"> </w:t>
      </w:r>
      <w:r>
        <w:rPr>
          <w:sz w:val="24"/>
        </w:rPr>
        <w:t>preparation</w:t>
      </w:r>
      <w:r>
        <w:rPr>
          <w:spacing w:val="-1"/>
          <w:sz w:val="24"/>
        </w:rPr>
        <w:t xml:space="preserve"> </w:t>
      </w:r>
      <w:r>
        <w:rPr>
          <w:sz w:val="24"/>
        </w:rPr>
        <w:t>process</w:t>
      </w:r>
      <w:r>
        <w:rPr>
          <w:spacing w:val="-5"/>
          <w:sz w:val="24"/>
        </w:rPr>
        <w:t xml:space="preserve"> </w:t>
      </w:r>
      <w:r>
        <w:rPr>
          <w:sz w:val="24"/>
        </w:rPr>
        <w:t>by</w:t>
      </w:r>
      <w:r>
        <w:rPr>
          <w:spacing w:val="-5"/>
          <w:sz w:val="24"/>
        </w:rPr>
        <w:t xml:space="preserve"> </w:t>
      </w:r>
      <w:r>
        <w:rPr>
          <w:sz w:val="24"/>
        </w:rPr>
        <w:t>departments</w:t>
      </w:r>
      <w:r>
        <w:rPr>
          <w:spacing w:val="-3"/>
          <w:sz w:val="24"/>
        </w:rPr>
        <w:t xml:space="preserve"> </w:t>
      </w:r>
      <w:r>
        <w:rPr>
          <w:sz w:val="24"/>
        </w:rPr>
        <w:t xml:space="preserve">to meet departmental specific aggregation/workflow </w:t>
      </w:r>
      <w:r>
        <w:rPr>
          <w:sz w:val="24"/>
        </w:rPr>
        <w:lastRenderedPageBreak/>
        <w:t>requirements.</w:t>
      </w:r>
    </w:p>
    <w:p w14:paraId="36BFA4D3" w14:textId="77777777" w:rsidR="00B674E6" w:rsidRDefault="00B674E6">
      <w:pPr>
        <w:pStyle w:val="BodyText"/>
        <w:ind w:left="0" w:firstLine="0"/>
      </w:pPr>
    </w:p>
    <w:p w14:paraId="71230392" w14:textId="76C3B522" w:rsidR="00B674E6" w:rsidRDefault="000012C3">
      <w:pPr>
        <w:pStyle w:val="ListParagraph"/>
        <w:numPr>
          <w:ilvl w:val="0"/>
          <w:numId w:val="1"/>
        </w:numPr>
        <w:tabs>
          <w:tab w:val="left" w:pos="460"/>
        </w:tabs>
        <w:ind w:right="346"/>
        <w:rPr>
          <w:sz w:val="24"/>
        </w:rPr>
      </w:pPr>
      <w:r>
        <w:rPr>
          <w:b/>
          <w:sz w:val="24"/>
        </w:rPr>
        <w:t>TBD</w:t>
      </w:r>
      <w:r>
        <w:rPr>
          <w:sz w:val="24"/>
        </w:rPr>
        <w:t>:</w:t>
      </w:r>
      <w:r>
        <w:rPr>
          <w:spacing w:val="40"/>
          <w:sz w:val="24"/>
        </w:rPr>
        <w:t xml:space="preserve"> </w:t>
      </w:r>
      <w:r>
        <w:rPr>
          <w:sz w:val="24"/>
        </w:rPr>
        <w:t>Further</w:t>
      </w:r>
      <w:r>
        <w:rPr>
          <w:spacing w:val="-4"/>
          <w:sz w:val="24"/>
        </w:rPr>
        <w:t xml:space="preserve"> </w:t>
      </w:r>
      <w:r>
        <w:rPr>
          <w:sz w:val="24"/>
        </w:rPr>
        <w:t>implementation</w:t>
      </w:r>
      <w:r>
        <w:rPr>
          <w:spacing w:val="-4"/>
          <w:sz w:val="24"/>
        </w:rPr>
        <w:t xml:space="preserve"> </w:t>
      </w:r>
      <w:r w:rsidR="00BE229D">
        <w:rPr>
          <w:spacing w:val="-4"/>
          <w:sz w:val="24"/>
        </w:rPr>
        <w:t xml:space="preserve">(below org code level) </w:t>
      </w:r>
      <w:r>
        <w:rPr>
          <w:sz w:val="24"/>
        </w:rPr>
        <w:t>of</w:t>
      </w:r>
      <w:r>
        <w:rPr>
          <w:spacing w:val="-4"/>
          <w:sz w:val="24"/>
        </w:rPr>
        <w:t xml:space="preserve"> </w:t>
      </w:r>
      <w:r>
        <w:rPr>
          <w:sz w:val="24"/>
        </w:rPr>
        <w:t>BMS</w:t>
      </w:r>
      <w:r>
        <w:rPr>
          <w:spacing w:val="-5"/>
          <w:sz w:val="24"/>
        </w:rPr>
        <w:t xml:space="preserve"> </w:t>
      </w:r>
      <w:r>
        <w:rPr>
          <w:sz w:val="24"/>
        </w:rPr>
        <w:t>budget</w:t>
      </w:r>
      <w:r>
        <w:rPr>
          <w:spacing w:val="-4"/>
          <w:sz w:val="24"/>
        </w:rPr>
        <w:t xml:space="preserve"> </w:t>
      </w:r>
      <w:r>
        <w:rPr>
          <w:sz w:val="24"/>
        </w:rPr>
        <w:t>allotment</w:t>
      </w:r>
      <w:r>
        <w:rPr>
          <w:spacing w:val="-5"/>
          <w:sz w:val="24"/>
        </w:rPr>
        <w:t xml:space="preserve"> </w:t>
      </w:r>
      <w:r>
        <w:rPr>
          <w:sz w:val="24"/>
        </w:rPr>
        <w:t>process</w:t>
      </w:r>
      <w:r>
        <w:rPr>
          <w:spacing w:val="-5"/>
          <w:sz w:val="24"/>
        </w:rPr>
        <w:t xml:space="preserve"> </w:t>
      </w:r>
      <w:r>
        <w:rPr>
          <w:sz w:val="24"/>
        </w:rPr>
        <w:t>by</w:t>
      </w:r>
      <w:r>
        <w:rPr>
          <w:spacing w:val="-2"/>
          <w:sz w:val="24"/>
        </w:rPr>
        <w:t xml:space="preserve"> </w:t>
      </w:r>
      <w:r>
        <w:rPr>
          <w:sz w:val="24"/>
        </w:rPr>
        <w:t>departments</w:t>
      </w:r>
      <w:r>
        <w:rPr>
          <w:spacing w:val="-4"/>
          <w:sz w:val="24"/>
        </w:rPr>
        <w:t xml:space="preserve"> </w:t>
      </w:r>
      <w:r>
        <w:rPr>
          <w:sz w:val="24"/>
        </w:rPr>
        <w:t>to meet departmental specific aggregation/workflow requirements.</w:t>
      </w:r>
    </w:p>
    <w:p w14:paraId="674CFED5" w14:textId="77777777" w:rsidR="00B674E6" w:rsidRDefault="00B674E6">
      <w:pPr>
        <w:pStyle w:val="BodyText"/>
        <w:ind w:left="0" w:firstLine="0"/>
      </w:pPr>
    </w:p>
    <w:p w14:paraId="0FD928E5" w14:textId="77777777" w:rsidR="00B674E6" w:rsidRDefault="000012C3">
      <w:pPr>
        <w:pStyle w:val="ListParagraph"/>
        <w:numPr>
          <w:ilvl w:val="0"/>
          <w:numId w:val="1"/>
        </w:numPr>
        <w:tabs>
          <w:tab w:val="left" w:pos="460"/>
        </w:tabs>
        <w:ind w:right="491"/>
        <w:rPr>
          <w:sz w:val="24"/>
        </w:rPr>
      </w:pPr>
      <w:r>
        <w:rPr>
          <w:b/>
          <w:sz w:val="24"/>
        </w:rPr>
        <w:t>TBD</w:t>
      </w:r>
      <w:r>
        <w:rPr>
          <w:sz w:val="24"/>
        </w:rPr>
        <w:t>:</w:t>
      </w:r>
      <w:r>
        <w:rPr>
          <w:spacing w:val="40"/>
          <w:sz w:val="24"/>
        </w:rPr>
        <w:t xml:space="preserve"> </w:t>
      </w:r>
      <w:r>
        <w:rPr>
          <w:sz w:val="24"/>
        </w:rPr>
        <w:t>Further</w:t>
      </w:r>
      <w:r>
        <w:rPr>
          <w:spacing w:val="-5"/>
          <w:sz w:val="24"/>
        </w:rPr>
        <w:t xml:space="preserve"> </w:t>
      </w:r>
      <w:r>
        <w:rPr>
          <w:sz w:val="24"/>
        </w:rPr>
        <w:t>implementation</w:t>
      </w:r>
      <w:r>
        <w:rPr>
          <w:spacing w:val="-2"/>
          <w:sz w:val="24"/>
        </w:rPr>
        <w:t xml:space="preserve"> </w:t>
      </w:r>
      <w:r>
        <w:rPr>
          <w:sz w:val="24"/>
        </w:rPr>
        <w:t>and/or</w:t>
      </w:r>
      <w:r>
        <w:rPr>
          <w:spacing w:val="-5"/>
          <w:sz w:val="24"/>
        </w:rPr>
        <w:t xml:space="preserve"> </w:t>
      </w:r>
      <w:r>
        <w:rPr>
          <w:sz w:val="24"/>
        </w:rPr>
        <w:t>training</w:t>
      </w:r>
      <w:r>
        <w:rPr>
          <w:spacing w:val="-5"/>
          <w:sz w:val="24"/>
        </w:rPr>
        <w:t xml:space="preserve"> </w:t>
      </w:r>
      <w:r>
        <w:rPr>
          <w:sz w:val="24"/>
        </w:rPr>
        <w:t>of</w:t>
      </w:r>
      <w:r>
        <w:rPr>
          <w:spacing w:val="-5"/>
          <w:sz w:val="24"/>
        </w:rPr>
        <w:t xml:space="preserve"> </w:t>
      </w:r>
      <w:r>
        <w:rPr>
          <w:sz w:val="24"/>
        </w:rPr>
        <w:t>forecasting,</w:t>
      </w:r>
      <w:r>
        <w:rPr>
          <w:spacing w:val="-5"/>
          <w:sz w:val="24"/>
        </w:rPr>
        <w:t xml:space="preserve"> </w:t>
      </w:r>
      <w:r>
        <w:rPr>
          <w:sz w:val="24"/>
        </w:rPr>
        <w:t>alternative</w:t>
      </w:r>
      <w:r>
        <w:rPr>
          <w:spacing w:val="-5"/>
          <w:sz w:val="24"/>
        </w:rPr>
        <w:t xml:space="preserve"> </w:t>
      </w:r>
      <w:r>
        <w:rPr>
          <w:sz w:val="24"/>
        </w:rPr>
        <w:t>scenarios and other “advanced” features by B&amp;F and/or departments.</w:t>
      </w:r>
    </w:p>
    <w:p w14:paraId="59F3F675" w14:textId="451B0F9A" w:rsidR="0025387D" w:rsidRDefault="0025387D" w:rsidP="0025387D">
      <w:pPr>
        <w:pStyle w:val="Heading1"/>
        <w:spacing w:before="276"/>
        <w:ind w:right="68"/>
      </w:pPr>
      <w:r>
        <w:rPr>
          <w:u w:val="single"/>
        </w:rPr>
        <w:t>Rollout</w:t>
      </w:r>
      <w:r>
        <w:rPr>
          <w:spacing w:val="-7"/>
          <w:u w:val="single"/>
        </w:rPr>
        <w:t xml:space="preserve"> </w:t>
      </w:r>
      <w:r w:rsidR="00B4258C">
        <w:rPr>
          <w:spacing w:val="-7"/>
          <w:u w:val="single"/>
        </w:rPr>
        <w:t>3</w:t>
      </w:r>
      <w:r>
        <w:rPr>
          <w:spacing w:val="-3"/>
          <w:u w:val="single"/>
        </w:rPr>
        <w:t xml:space="preserve"> </w:t>
      </w:r>
      <w:r>
        <w:t>(Contingent</w:t>
      </w:r>
      <w:r>
        <w:rPr>
          <w:spacing w:val="-6"/>
        </w:rPr>
        <w:t xml:space="preserve"> </w:t>
      </w:r>
      <w:r>
        <w:t>upon</w:t>
      </w:r>
      <w:r>
        <w:rPr>
          <w:spacing w:val="-5"/>
        </w:rPr>
        <w:t xml:space="preserve"> </w:t>
      </w:r>
      <w:r>
        <w:t>the</w:t>
      </w:r>
      <w:r>
        <w:rPr>
          <w:spacing w:val="-5"/>
        </w:rPr>
        <w:t xml:space="preserve"> </w:t>
      </w:r>
      <w:r>
        <w:t>State’s</w:t>
      </w:r>
      <w:r>
        <w:rPr>
          <w:spacing w:val="-3"/>
        </w:rPr>
        <w:t xml:space="preserve"> </w:t>
      </w:r>
      <w:r>
        <w:t>implementation</w:t>
      </w:r>
      <w:r>
        <w:rPr>
          <w:spacing w:val="-5"/>
        </w:rPr>
        <w:t xml:space="preserve"> </w:t>
      </w:r>
      <w:r>
        <w:t>of</w:t>
      </w:r>
      <w:r>
        <w:rPr>
          <w:spacing w:val="-8"/>
        </w:rPr>
        <w:t xml:space="preserve"> </w:t>
      </w:r>
      <w:r>
        <w:t>a</w:t>
      </w:r>
      <w:r>
        <w:rPr>
          <w:spacing w:val="-5"/>
        </w:rPr>
        <w:t xml:space="preserve"> </w:t>
      </w:r>
      <w:r>
        <w:t>new</w:t>
      </w:r>
      <w:r>
        <w:rPr>
          <w:spacing w:val="-7"/>
        </w:rPr>
        <w:t xml:space="preserve"> </w:t>
      </w:r>
      <w:r>
        <w:t>Enterprise Financial System [EFS</w:t>
      </w:r>
      <w:r w:rsidR="00093059">
        <w:t>]</w:t>
      </w:r>
      <w:r>
        <w:t>)</w:t>
      </w:r>
    </w:p>
    <w:p w14:paraId="2F68602F" w14:textId="77777777" w:rsidR="0025387D" w:rsidRPr="0025387D" w:rsidRDefault="0025387D" w:rsidP="0025387D">
      <w:pPr>
        <w:pStyle w:val="ListParagraph"/>
        <w:rPr>
          <w:b/>
          <w:sz w:val="24"/>
        </w:rPr>
      </w:pPr>
    </w:p>
    <w:p w14:paraId="103A808C" w14:textId="5FE9F52D" w:rsidR="00B674E6" w:rsidRDefault="000012C3">
      <w:pPr>
        <w:pStyle w:val="ListParagraph"/>
        <w:numPr>
          <w:ilvl w:val="0"/>
          <w:numId w:val="1"/>
        </w:numPr>
        <w:tabs>
          <w:tab w:val="left" w:pos="460"/>
        </w:tabs>
        <w:ind w:right="328"/>
        <w:rPr>
          <w:sz w:val="24"/>
        </w:rPr>
      </w:pPr>
      <w:r>
        <w:rPr>
          <w:b/>
          <w:sz w:val="24"/>
        </w:rPr>
        <w:t>TBD</w:t>
      </w:r>
      <w:r>
        <w:rPr>
          <w:sz w:val="24"/>
        </w:rPr>
        <w:t>:</w:t>
      </w:r>
      <w:r>
        <w:rPr>
          <w:spacing w:val="40"/>
          <w:sz w:val="24"/>
        </w:rPr>
        <w:t xml:space="preserve"> </w:t>
      </w:r>
      <w:r>
        <w:rPr>
          <w:sz w:val="24"/>
        </w:rPr>
        <w:t>Upon</w:t>
      </w:r>
      <w:r>
        <w:rPr>
          <w:spacing w:val="-3"/>
          <w:sz w:val="24"/>
        </w:rPr>
        <w:t xml:space="preserve"> </w:t>
      </w:r>
      <w:r>
        <w:rPr>
          <w:sz w:val="24"/>
        </w:rPr>
        <w:t>implementation</w:t>
      </w:r>
      <w:r>
        <w:rPr>
          <w:spacing w:val="-5"/>
          <w:sz w:val="24"/>
        </w:rPr>
        <w:t xml:space="preserve"> </w:t>
      </w:r>
      <w:r>
        <w:rPr>
          <w:sz w:val="24"/>
        </w:rPr>
        <w:t>of</w:t>
      </w:r>
      <w:r>
        <w:rPr>
          <w:spacing w:val="-5"/>
          <w:sz w:val="24"/>
        </w:rPr>
        <w:t xml:space="preserve"> </w:t>
      </w:r>
      <w:r>
        <w:rPr>
          <w:sz w:val="24"/>
        </w:rPr>
        <w:t>new</w:t>
      </w:r>
      <w:r>
        <w:rPr>
          <w:spacing w:val="-3"/>
          <w:sz w:val="24"/>
        </w:rPr>
        <w:t xml:space="preserve"> </w:t>
      </w:r>
      <w:r>
        <w:rPr>
          <w:sz w:val="24"/>
        </w:rPr>
        <w:t>statewide</w:t>
      </w:r>
      <w:r>
        <w:rPr>
          <w:spacing w:val="-7"/>
          <w:sz w:val="24"/>
        </w:rPr>
        <w:t xml:space="preserve"> </w:t>
      </w:r>
      <w:r>
        <w:rPr>
          <w:sz w:val="24"/>
        </w:rPr>
        <w:t>EFS,</w:t>
      </w:r>
      <w:r>
        <w:rPr>
          <w:spacing w:val="-3"/>
          <w:sz w:val="24"/>
        </w:rPr>
        <w:t xml:space="preserve"> </w:t>
      </w:r>
      <w:r>
        <w:rPr>
          <w:sz w:val="24"/>
        </w:rPr>
        <w:t>provide</w:t>
      </w:r>
      <w:r>
        <w:rPr>
          <w:spacing w:val="-3"/>
          <w:sz w:val="24"/>
        </w:rPr>
        <w:t xml:space="preserve"> </w:t>
      </w:r>
      <w:r>
        <w:rPr>
          <w:sz w:val="24"/>
        </w:rPr>
        <w:t>full-featured</w:t>
      </w:r>
      <w:r>
        <w:rPr>
          <w:spacing w:val="-3"/>
          <w:sz w:val="24"/>
        </w:rPr>
        <w:t xml:space="preserve"> </w:t>
      </w:r>
      <w:r>
        <w:rPr>
          <w:sz w:val="24"/>
        </w:rPr>
        <w:t>budget-to- actual comparisons at a detailed level.</w:t>
      </w:r>
    </w:p>
    <w:p w14:paraId="4E1BBC76" w14:textId="2F5D635B" w:rsidR="00093059" w:rsidRDefault="00093059" w:rsidP="00093059">
      <w:pPr>
        <w:pStyle w:val="Heading1"/>
        <w:spacing w:before="276"/>
        <w:ind w:right="68"/>
      </w:pPr>
      <w:r>
        <w:rPr>
          <w:u w:val="single"/>
        </w:rPr>
        <w:t>Rollout</w:t>
      </w:r>
      <w:r>
        <w:rPr>
          <w:spacing w:val="-7"/>
          <w:u w:val="single"/>
        </w:rPr>
        <w:t xml:space="preserve"> </w:t>
      </w:r>
      <w:r w:rsidR="00B4258C">
        <w:rPr>
          <w:spacing w:val="-7"/>
          <w:u w:val="single"/>
        </w:rPr>
        <w:t>4</w:t>
      </w:r>
      <w:r>
        <w:rPr>
          <w:spacing w:val="-3"/>
          <w:u w:val="single"/>
        </w:rPr>
        <w:t xml:space="preserve"> </w:t>
      </w:r>
      <w:r>
        <w:t>(Contingent</w:t>
      </w:r>
      <w:r>
        <w:rPr>
          <w:spacing w:val="-6"/>
        </w:rPr>
        <w:t xml:space="preserve"> </w:t>
      </w:r>
      <w:r>
        <w:t>upon</w:t>
      </w:r>
      <w:r>
        <w:rPr>
          <w:spacing w:val="-5"/>
        </w:rPr>
        <w:t xml:space="preserve"> </w:t>
      </w:r>
      <w:r>
        <w:t>the</w:t>
      </w:r>
      <w:r>
        <w:rPr>
          <w:spacing w:val="-5"/>
        </w:rPr>
        <w:t xml:space="preserve"> </w:t>
      </w:r>
      <w:r>
        <w:t>State’s</w:t>
      </w:r>
      <w:r>
        <w:rPr>
          <w:spacing w:val="-3"/>
        </w:rPr>
        <w:t xml:space="preserve"> </w:t>
      </w:r>
      <w:r>
        <w:t>implementation</w:t>
      </w:r>
      <w:r>
        <w:rPr>
          <w:spacing w:val="-5"/>
        </w:rPr>
        <w:t xml:space="preserve"> </w:t>
      </w:r>
      <w:r>
        <w:t>of</w:t>
      </w:r>
      <w:r>
        <w:rPr>
          <w:spacing w:val="-8"/>
        </w:rPr>
        <w:t xml:space="preserve"> </w:t>
      </w:r>
      <w:r>
        <w:t>a</w:t>
      </w:r>
      <w:r>
        <w:rPr>
          <w:spacing w:val="-5"/>
        </w:rPr>
        <w:t xml:space="preserve"> </w:t>
      </w:r>
      <w:r>
        <w:t>new</w:t>
      </w:r>
      <w:r>
        <w:rPr>
          <w:spacing w:val="-7"/>
        </w:rPr>
        <w:t xml:space="preserve"> human resources system</w:t>
      </w:r>
      <w:r>
        <w:t xml:space="preserve"> [HIP/HRMS replacement])</w:t>
      </w:r>
    </w:p>
    <w:p w14:paraId="7F94CC16" w14:textId="77777777" w:rsidR="00093059" w:rsidRDefault="00093059">
      <w:pPr>
        <w:pStyle w:val="BodyText"/>
        <w:spacing w:before="22"/>
        <w:ind w:left="0" w:firstLine="0"/>
      </w:pPr>
    </w:p>
    <w:p w14:paraId="67D72589" w14:textId="331568E5" w:rsidR="00B674E6" w:rsidRDefault="000012C3">
      <w:pPr>
        <w:pStyle w:val="ListParagraph"/>
        <w:numPr>
          <w:ilvl w:val="0"/>
          <w:numId w:val="1"/>
        </w:numPr>
        <w:tabs>
          <w:tab w:val="left" w:pos="460"/>
        </w:tabs>
        <w:ind w:right="619"/>
        <w:rPr>
          <w:sz w:val="24"/>
        </w:rPr>
      </w:pPr>
      <w:r>
        <w:rPr>
          <w:b/>
          <w:sz w:val="24"/>
        </w:rPr>
        <w:t>TBD</w:t>
      </w:r>
      <w:r>
        <w:rPr>
          <w:sz w:val="24"/>
        </w:rPr>
        <w:t>:</w:t>
      </w:r>
      <w:r>
        <w:rPr>
          <w:spacing w:val="40"/>
          <w:sz w:val="24"/>
        </w:rPr>
        <w:t xml:space="preserve"> </w:t>
      </w:r>
      <w:r>
        <w:rPr>
          <w:sz w:val="24"/>
        </w:rPr>
        <w:t>Upon</w:t>
      </w:r>
      <w:r>
        <w:rPr>
          <w:spacing w:val="-4"/>
          <w:sz w:val="24"/>
        </w:rPr>
        <w:t xml:space="preserve"> </w:t>
      </w:r>
      <w:r w:rsidR="00093059">
        <w:rPr>
          <w:spacing w:val="-4"/>
          <w:sz w:val="24"/>
        </w:rPr>
        <w:t>implementation</w:t>
      </w:r>
      <w:r>
        <w:rPr>
          <w:spacing w:val="-7"/>
          <w:sz w:val="24"/>
        </w:rPr>
        <w:t xml:space="preserve"> </w:t>
      </w:r>
      <w:r>
        <w:rPr>
          <w:sz w:val="24"/>
        </w:rPr>
        <w:t>of</w:t>
      </w:r>
      <w:r>
        <w:rPr>
          <w:spacing w:val="-4"/>
          <w:sz w:val="24"/>
        </w:rPr>
        <w:t xml:space="preserve"> </w:t>
      </w:r>
      <w:r w:rsidR="00093059">
        <w:rPr>
          <w:spacing w:val="-4"/>
          <w:sz w:val="24"/>
        </w:rPr>
        <w:t>a new human resources system</w:t>
      </w:r>
      <w:r w:rsidR="00093059">
        <w:rPr>
          <w:sz w:val="24"/>
        </w:rPr>
        <w:t>,</w:t>
      </w:r>
      <w:r>
        <w:rPr>
          <w:spacing w:val="-6"/>
          <w:sz w:val="24"/>
        </w:rPr>
        <w:t xml:space="preserve"> </w:t>
      </w:r>
      <w:r>
        <w:rPr>
          <w:sz w:val="24"/>
        </w:rPr>
        <w:t>provide</w:t>
      </w:r>
      <w:r>
        <w:rPr>
          <w:spacing w:val="-6"/>
          <w:sz w:val="24"/>
        </w:rPr>
        <w:t xml:space="preserve"> </w:t>
      </w:r>
      <w:r>
        <w:rPr>
          <w:sz w:val="24"/>
        </w:rPr>
        <w:t xml:space="preserve">data interface of personnel data between BMS and </w:t>
      </w:r>
      <w:r w:rsidR="00093059">
        <w:rPr>
          <w:sz w:val="24"/>
        </w:rPr>
        <w:t>new</w:t>
      </w:r>
      <w:r>
        <w:rPr>
          <w:sz w:val="24"/>
        </w:rPr>
        <w:t xml:space="preserve"> system.</w:t>
      </w:r>
    </w:p>
    <w:p w14:paraId="43C7F6CD" w14:textId="77777777" w:rsidR="00B674E6" w:rsidRDefault="00B674E6">
      <w:pPr>
        <w:pStyle w:val="BodyText"/>
        <w:ind w:left="0" w:firstLine="0"/>
      </w:pPr>
    </w:p>
    <w:p w14:paraId="6953DDE1" w14:textId="5765E23F" w:rsidR="00B674E6" w:rsidRDefault="000012C3">
      <w:pPr>
        <w:pStyle w:val="Heading1"/>
      </w:pPr>
      <w:r>
        <w:rPr>
          <w:u w:val="single"/>
        </w:rPr>
        <w:t>Rollout</w:t>
      </w:r>
      <w:r>
        <w:rPr>
          <w:spacing w:val="-2"/>
          <w:u w:val="single"/>
        </w:rPr>
        <w:t xml:space="preserve"> </w:t>
      </w:r>
      <w:r w:rsidR="00B4258C">
        <w:rPr>
          <w:spacing w:val="-2"/>
          <w:u w:val="single"/>
        </w:rPr>
        <w:t>5</w:t>
      </w:r>
      <w:r>
        <w:rPr>
          <w:spacing w:val="1"/>
          <w:u w:val="single"/>
        </w:rPr>
        <w:t xml:space="preserve"> </w:t>
      </w:r>
      <w:r>
        <w:rPr>
          <w:spacing w:val="-2"/>
          <w:u w:val="single"/>
        </w:rPr>
        <w:t>(Optional)</w:t>
      </w:r>
    </w:p>
    <w:p w14:paraId="5173DE8C" w14:textId="77777777" w:rsidR="00B674E6" w:rsidRDefault="00B674E6">
      <w:pPr>
        <w:pStyle w:val="BodyText"/>
        <w:ind w:left="0" w:firstLine="0"/>
        <w:rPr>
          <w:b/>
        </w:rPr>
      </w:pPr>
    </w:p>
    <w:p w14:paraId="652D8A95" w14:textId="77777777" w:rsidR="00B674E6" w:rsidRDefault="000012C3">
      <w:pPr>
        <w:pStyle w:val="ListParagraph"/>
        <w:numPr>
          <w:ilvl w:val="0"/>
          <w:numId w:val="1"/>
        </w:numPr>
        <w:tabs>
          <w:tab w:val="left" w:pos="460"/>
        </w:tabs>
        <w:ind w:right="1027"/>
        <w:rPr>
          <w:sz w:val="24"/>
        </w:rPr>
      </w:pPr>
      <w:r>
        <w:rPr>
          <w:b/>
          <w:sz w:val="24"/>
        </w:rPr>
        <w:t>TBD:</w:t>
      </w:r>
      <w:r>
        <w:rPr>
          <w:b/>
          <w:spacing w:val="40"/>
          <w:sz w:val="24"/>
        </w:rPr>
        <w:t xml:space="preserve"> </w:t>
      </w:r>
      <w:r>
        <w:rPr>
          <w:sz w:val="24"/>
        </w:rPr>
        <w:t>Possible</w:t>
      </w:r>
      <w:r>
        <w:rPr>
          <w:spacing w:val="-5"/>
          <w:sz w:val="24"/>
        </w:rPr>
        <w:t xml:space="preserve"> </w:t>
      </w:r>
      <w:r>
        <w:rPr>
          <w:sz w:val="24"/>
        </w:rPr>
        <w:t>implementation</w:t>
      </w:r>
      <w:r>
        <w:rPr>
          <w:spacing w:val="-7"/>
          <w:sz w:val="24"/>
        </w:rPr>
        <w:t xml:space="preserve"> </w:t>
      </w:r>
      <w:r>
        <w:rPr>
          <w:sz w:val="24"/>
        </w:rPr>
        <w:t>of</w:t>
      </w:r>
      <w:r>
        <w:rPr>
          <w:spacing w:val="-5"/>
          <w:sz w:val="24"/>
        </w:rPr>
        <w:t xml:space="preserve"> </w:t>
      </w:r>
      <w:r>
        <w:rPr>
          <w:sz w:val="24"/>
        </w:rPr>
        <w:t>BMS</w:t>
      </w:r>
      <w:r>
        <w:rPr>
          <w:spacing w:val="-7"/>
          <w:sz w:val="24"/>
        </w:rPr>
        <w:t xml:space="preserve"> </w:t>
      </w:r>
      <w:r>
        <w:rPr>
          <w:sz w:val="24"/>
        </w:rPr>
        <w:t>budget</w:t>
      </w:r>
      <w:r>
        <w:rPr>
          <w:spacing w:val="-5"/>
          <w:sz w:val="24"/>
        </w:rPr>
        <w:t xml:space="preserve"> </w:t>
      </w:r>
      <w:r>
        <w:rPr>
          <w:sz w:val="24"/>
        </w:rPr>
        <w:t>preparation</w:t>
      </w:r>
      <w:r>
        <w:rPr>
          <w:spacing w:val="-1"/>
          <w:sz w:val="24"/>
        </w:rPr>
        <w:t xml:space="preserve"> </w:t>
      </w:r>
      <w:r>
        <w:rPr>
          <w:sz w:val="24"/>
        </w:rPr>
        <w:t>process</w:t>
      </w:r>
      <w:r>
        <w:rPr>
          <w:spacing w:val="-5"/>
          <w:sz w:val="24"/>
        </w:rPr>
        <w:t xml:space="preserve"> </w:t>
      </w:r>
      <w:r>
        <w:rPr>
          <w:sz w:val="24"/>
        </w:rPr>
        <w:t>(revised pursuant to their requirements/processes) by Legislature.</w:t>
      </w:r>
    </w:p>
    <w:p w14:paraId="5A2B2324" w14:textId="77777777" w:rsidR="00DD4571" w:rsidRDefault="00DD4571" w:rsidP="00DD4571">
      <w:pPr>
        <w:tabs>
          <w:tab w:val="left" w:pos="460"/>
        </w:tabs>
        <w:ind w:right="1027"/>
        <w:rPr>
          <w:sz w:val="24"/>
        </w:rPr>
      </w:pPr>
    </w:p>
    <w:p w14:paraId="121CB611" w14:textId="77777777" w:rsidR="00DD4571" w:rsidRDefault="00DD4571" w:rsidP="00DD4571">
      <w:pPr>
        <w:tabs>
          <w:tab w:val="left" w:pos="460"/>
        </w:tabs>
        <w:ind w:right="1027"/>
        <w:rPr>
          <w:sz w:val="24"/>
        </w:rPr>
      </w:pPr>
    </w:p>
    <w:p w14:paraId="0B91A6C3" w14:textId="77777777" w:rsidR="00DD4571" w:rsidRDefault="00DD4571" w:rsidP="00DD4571">
      <w:pPr>
        <w:pStyle w:val="BodyText"/>
        <w:spacing w:before="160"/>
        <w:ind w:left="0" w:firstLine="0"/>
      </w:pPr>
    </w:p>
    <w:p w14:paraId="68E6F658" w14:textId="77777777" w:rsidR="00DD4571" w:rsidRPr="00DD4571" w:rsidRDefault="00DD4571" w:rsidP="00DD4571">
      <w:pPr>
        <w:tabs>
          <w:tab w:val="left" w:pos="460"/>
        </w:tabs>
        <w:ind w:right="1027"/>
        <w:rPr>
          <w:sz w:val="24"/>
        </w:rPr>
      </w:pPr>
    </w:p>
    <w:sectPr w:rsidR="00DD4571" w:rsidRPr="00DD4571">
      <w:footerReference w:type="default" r:id="rId10"/>
      <w:pgSz w:w="12240" w:h="15840"/>
      <w:pgMar w:top="1360" w:right="1340" w:bottom="1240" w:left="1340" w:header="0" w:footer="10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6FC8BA" w14:textId="77777777" w:rsidR="00DC383C" w:rsidRDefault="00DC383C">
      <w:r>
        <w:separator/>
      </w:r>
    </w:p>
  </w:endnote>
  <w:endnote w:type="continuationSeparator" w:id="0">
    <w:p w14:paraId="56B2A057" w14:textId="77777777" w:rsidR="00DC383C" w:rsidRDefault="00DC383C">
      <w:r>
        <w:continuationSeparator/>
      </w:r>
    </w:p>
  </w:endnote>
  <w:endnote w:type="continuationNotice" w:id="1">
    <w:p w14:paraId="1F3D8B14" w14:textId="77777777" w:rsidR="00DC383C" w:rsidRDefault="00DC38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C7B45" w14:textId="77777777" w:rsidR="00B674E6" w:rsidRDefault="000012C3">
    <w:pPr>
      <w:pStyle w:val="BodyText"/>
      <w:spacing w:line="14" w:lineRule="auto"/>
      <w:ind w:left="0" w:firstLine="0"/>
      <w:rPr>
        <w:sz w:val="20"/>
      </w:rPr>
    </w:pPr>
    <w:r>
      <w:rPr>
        <w:noProof/>
      </w:rPr>
      <mc:AlternateContent>
        <mc:Choice Requires="wps">
          <w:drawing>
            <wp:anchor distT="0" distB="0" distL="0" distR="0" simplePos="0" relativeHeight="251658240" behindDoc="1" locked="0" layoutInCell="1" allowOverlap="1" wp14:anchorId="26D56149" wp14:editId="6301E3D7">
              <wp:simplePos x="0" y="0"/>
              <wp:positionH relativeFrom="page">
                <wp:posOffset>3806063</wp:posOffset>
              </wp:positionH>
              <wp:positionV relativeFrom="page">
                <wp:posOffset>9249367</wp:posOffset>
              </wp:positionV>
              <wp:extent cx="173990" cy="19621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990" cy="196215"/>
                      </a:xfrm>
                      <a:prstGeom prst="rect">
                        <a:avLst/>
                      </a:prstGeom>
                    </wps:spPr>
                    <wps:txbx>
                      <w:txbxContent>
                        <w:p w14:paraId="5A8EA365" w14:textId="77777777" w:rsidR="00B674E6" w:rsidRDefault="000012C3">
                          <w:pPr>
                            <w:pStyle w:val="BodyText"/>
                            <w:spacing w:before="12"/>
                            <w:ind w:left="60" w:firstLine="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w14:anchorId="26D56149" id="_x0000_t202" coordsize="21600,21600" o:spt="202" path="m,l,21600r21600,l21600,xe">
              <v:stroke joinstyle="miter"/>
              <v:path gradientshapeok="t" o:connecttype="rect"/>
            </v:shapetype>
            <v:shape id="Textbox 1" o:spid="_x0000_s1026" type="#_x0000_t202" style="position:absolute;margin-left:299.7pt;margin-top:728.3pt;width:13.7pt;height:15.45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" filled="f" stroked="f">
              <v:textbox inset="0,0,0,0">
                <w:txbxContent>
                  <w:p w14:paraId="5A8EA365" w14:textId="77777777" w:rsidR="00B674E6" w:rsidRDefault="000012C3">
                    <w:pPr>
                      <w:pStyle w:val="BodyText"/>
                      <w:spacing w:before="12"/>
                      <w:ind w:left="60" w:firstLine="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14527" w14:textId="77777777" w:rsidR="00DC383C" w:rsidRDefault="00DC383C">
      <w:r>
        <w:separator/>
      </w:r>
    </w:p>
  </w:footnote>
  <w:footnote w:type="continuationSeparator" w:id="0">
    <w:p w14:paraId="26289D2D" w14:textId="77777777" w:rsidR="00DC383C" w:rsidRDefault="00DC383C">
      <w:r>
        <w:continuationSeparator/>
      </w:r>
    </w:p>
  </w:footnote>
  <w:footnote w:type="continuationNotice" w:id="1">
    <w:p w14:paraId="6C4CBA1A" w14:textId="77777777" w:rsidR="00DC383C" w:rsidRDefault="00DC383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77822"/>
    <w:multiLevelType w:val="hybridMultilevel"/>
    <w:tmpl w:val="594AE3AC"/>
    <w:lvl w:ilvl="0" w:tplc="95CC4788">
      <w:numFmt w:val="bullet"/>
      <w:lvlText w:val=""/>
      <w:lvlJc w:val="left"/>
      <w:pPr>
        <w:ind w:left="460" w:hanging="360"/>
      </w:pPr>
      <w:rPr>
        <w:rFonts w:ascii="Wingdings" w:eastAsia="Wingdings" w:hAnsi="Wingdings" w:cs="Wingdings" w:hint="default"/>
        <w:b w:val="0"/>
        <w:bCs w:val="0"/>
        <w:i w:val="0"/>
        <w:iCs w:val="0"/>
        <w:spacing w:val="0"/>
        <w:w w:val="100"/>
        <w:sz w:val="24"/>
        <w:szCs w:val="24"/>
        <w:lang w:val="en-US" w:eastAsia="en-US" w:bidi="ar-SA"/>
      </w:rPr>
    </w:lvl>
    <w:lvl w:ilvl="1" w:tplc="B3FC7A82">
      <w:numFmt w:val="bullet"/>
      <w:lvlText w:val=""/>
      <w:lvlJc w:val="left"/>
      <w:pPr>
        <w:ind w:left="1180" w:hanging="360"/>
      </w:pPr>
      <w:rPr>
        <w:rFonts w:ascii="Wingdings" w:eastAsia="Wingdings" w:hAnsi="Wingdings" w:cs="Wingdings" w:hint="default"/>
        <w:b w:val="0"/>
        <w:bCs w:val="0"/>
        <w:i w:val="0"/>
        <w:iCs w:val="0"/>
        <w:spacing w:val="0"/>
        <w:w w:val="100"/>
        <w:sz w:val="24"/>
        <w:szCs w:val="24"/>
        <w:lang w:val="en-US" w:eastAsia="en-US" w:bidi="ar-SA"/>
      </w:rPr>
    </w:lvl>
    <w:lvl w:ilvl="2" w:tplc="43E04B6C">
      <w:numFmt w:val="bullet"/>
      <w:lvlText w:val=""/>
      <w:lvlJc w:val="left"/>
      <w:pPr>
        <w:ind w:left="1540" w:hanging="360"/>
      </w:pPr>
      <w:rPr>
        <w:rFonts w:ascii="Wingdings" w:eastAsia="Wingdings" w:hAnsi="Wingdings" w:cs="Wingdings" w:hint="default"/>
        <w:b w:val="0"/>
        <w:bCs w:val="0"/>
        <w:i w:val="0"/>
        <w:iCs w:val="0"/>
        <w:spacing w:val="0"/>
        <w:w w:val="100"/>
        <w:sz w:val="24"/>
        <w:szCs w:val="24"/>
        <w:lang w:val="en-US" w:eastAsia="en-US" w:bidi="ar-SA"/>
      </w:rPr>
    </w:lvl>
    <w:lvl w:ilvl="3" w:tplc="CECAB1E4">
      <w:numFmt w:val="bullet"/>
      <w:lvlText w:val="•"/>
      <w:lvlJc w:val="left"/>
      <w:pPr>
        <w:ind w:left="1540" w:hanging="360"/>
      </w:pPr>
      <w:rPr>
        <w:rFonts w:hint="default"/>
        <w:lang w:val="en-US" w:eastAsia="en-US" w:bidi="ar-SA"/>
      </w:rPr>
    </w:lvl>
    <w:lvl w:ilvl="4" w:tplc="0EA2C536">
      <w:numFmt w:val="bullet"/>
      <w:lvlText w:val="•"/>
      <w:lvlJc w:val="left"/>
      <w:pPr>
        <w:ind w:left="2685" w:hanging="360"/>
      </w:pPr>
      <w:rPr>
        <w:rFonts w:hint="default"/>
        <w:lang w:val="en-US" w:eastAsia="en-US" w:bidi="ar-SA"/>
      </w:rPr>
    </w:lvl>
    <w:lvl w:ilvl="5" w:tplc="63FC4034">
      <w:numFmt w:val="bullet"/>
      <w:lvlText w:val="•"/>
      <w:lvlJc w:val="left"/>
      <w:pPr>
        <w:ind w:left="3831" w:hanging="360"/>
      </w:pPr>
      <w:rPr>
        <w:rFonts w:hint="default"/>
        <w:lang w:val="en-US" w:eastAsia="en-US" w:bidi="ar-SA"/>
      </w:rPr>
    </w:lvl>
    <w:lvl w:ilvl="6" w:tplc="9AC0504E">
      <w:numFmt w:val="bullet"/>
      <w:lvlText w:val="•"/>
      <w:lvlJc w:val="left"/>
      <w:pPr>
        <w:ind w:left="4977" w:hanging="360"/>
      </w:pPr>
      <w:rPr>
        <w:rFonts w:hint="default"/>
        <w:lang w:val="en-US" w:eastAsia="en-US" w:bidi="ar-SA"/>
      </w:rPr>
    </w:lvl>
    <w:lvl w:ilvl="7" w:tplc="219E256E">
      <w:numFmt w:val="bullet"/>
      <w:lvlText w:val="•"/>
      <w:lvlJc w:val="left"/>
      <w:pPr>
        <w:ind w:left="6122" w:hanging="360"/>
      </w:pPr>
      <w:rPr>
        <w:rFonts w:hint="default"/>
        <w:lang w:val="en-US" w:eastAsia="en-US" w:bidi="ar-SA"/>
      </w:rPr>
    </w:lvl>
    <w:lvl w:ilvl="8" w:tplc="3EC44430">
      <w:numFmt w:val="bullet"/>
      <w:lvlText w:val="•"/>
      <w:lvlJc w:val="left"/>
      <w:pPr>
        <w:ind w:left="7268" w:hanging="360"/>
      </w:pPr>
      <w:rPr>
        <w:rFonts w:hint="default"/>
        <w:lang w:val="en-US" w:eastAsia="en-US" w:bidi="ar-SA"/>
      </w:rPr>
    </w:lvl>
  </w:abstractNum>
  <w:abstractNum w:abstractNumId="1" w15:restartNumberingAfterBreak="0">
    <w:nsid w:val="0CA1414A"/>
    <w:multiLevelType w:val="hybridMultilevel"/>
    <w:tmpl w:val="DE8AD4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DB1671E"/>
    <w:multiLevelType w:val="hybridMultilevel"/>
    <w:tmpl w:val="594A0560"/>
    <w:lvl w:ilvl="0" w:tplc="04090001">
      <w:start w:val="1"/>
      <w:numFmt w:val="bullet"/>
      <w:lvlText w:val=""/>
      <w:lvlJc w:val="left"/>
      <w:pPr>
        <w:ind w:left="1605" w:hanging="360"/>
      </w:pPr>
      <w:rPr>
        <w:rFonts w:ascii="Symbol" w:hAnsi="Symbol" w:hint="default"/>
      </w:rPr>
    </w:lvl>
    <w:lvl w:ilvl="1" w:tplc="04090003" w:tentative="1">
      <w:start w:val="1"/>
      <w:numFmt w:val="bullet"/>
      <w:lvlText w:val="o"/>
      <w:lvlJc w:val="left"/>
      <w:pPr>
        <w:ind w:left="2325" w:hanging="360"/>
      </w:pPr>
      <w:rPr>
        <w:rFonts w:ascii="Courier New" w:hAnsi="Courier New" w:cs="Courier New" w:hint="default"/>
      </w:rPr>
    </w:lvl>
    <w:lvl w:ilvl="2" w:tplc="04090005" w:tentative="1">
      <w:start w:val="1"/>
      <w:numFmt w:val="bullet"/>
      <w:lvlText w:val=""/>
      <w:lvlJc w:val="left"/>
      <w:pPr>
        <w:ind w:left="3045" w:hanging="360"/>
      </w:pPr>
      <w:rPr>
        <w:rFonts w:ascii="Wingdings" w:hAnsi="Wingdings" w:hint="default"/>
      </w:rPr>
    </w:lvl>
    <w:lvl w:ilvl="3" w:tplc="04090001" w:tentative="1">
      <w:start w:val="1"/>
      <w:numFmt w:val="bullet"/>
      <w:lvlText w:val=""/>
      <w:lvlJc w:val="left"/>
      <w:pPr>
        <w:ind w:left="3765" w:hanging="360"/>
      </w:pPr>
      <w:rPr>
        <w:rFonts w:ascii="Symbol" w:hAnsi="Symbol" w:hint="default"/>
      </w:rPr>
    </w:lvl>
    <w:lvl w:ilvl="4" w:tplc="04090003" w:tentative="1">
      <w:start w:val="1"/>
      <w:numFmt w:val="bullet"/>
      <w:lvlText w:val="o"/>
      <w:lvlJc w:val="left"/>
      <w:pPr>
        <w:ind w:left="4485" w:hanging="360"/>
      </w:pPr>
      <w:rPr>
        <w:rFonts w:ascii="Courier New" w:hAnsi="Courier New" w:cs="Courier New" w:hint="default"/>
      </w:rPr>
    </w:lvl>
    <w:lvl w:ilvl="5" w:tplc="04090005" w:tentative="1">
      <w:start w:val="1"/>
      <w:numFmt w:val="bullet"/>
      <w:lvlText w:val=""/>
      <w:lvlJc w:val="left"/>
      <w:pPr>
        <w:ind w:left="5205" w:hanging="360"/>
      </w:pPr>
      <w:rPr>
        <w:rFonts w:ascii="Wingdings" w:hAnsi="Wingdings" w:hint="default"/>
      </w:rPr>
    </w:lvl>
    <w:lvl w:ilvl="6" w:tplc="04090001" w:tentative="1">
      <w:start w:val="1"/>
      <w:numFmt w:val="bullet"/>
      <w:lvlText w:val=""/>
      <w:lvlJc w:val="left"/>
      <w:pPr>
        <w:ind w:left="5925" w:hanging="360"/>
      </w:pPr>
      <w:rPr>
        <w:rFonts w:ascii="Symbol" w:hAnsi="Symbol" w:hint="default"/>
      </w:rPr>
    </w:lvl>
    <w:lvl w:ilvl="7" w:tplc="04090003" w:tentative="1">
      <w:start w:val="1"/>
      <w:numFmt w:val="bullet"/>
      <w:lvlText w:val="o"/>
      <w:lvlJc w:val="left"/>
      <w:pPr>
        <w:ind w:left="6645" w:hanging="360"/>
      </w:pPr>
      <w:rPr>
        <w:rFonts w:ascii="Courier New" w:hAnsi="Courier New" w:cs="Courier New" w:hint="default"/>
      </w:rPr>
    </w:lvl>
    <w:lvl w:ilvl="8" w:tplc="04090005" w:tentative="1">
      <w:start w:val="1"/>
      <w:numFmt w:val="bullet"/>
      <w:lvlText w:val=""/>
      <w:lvlJc w:val="left"/>
      <w:pPr>
        <w:ind w:left="7365" w:hanging="360"/>
      </w:pPr>
      <w:rPr>
        <w:rFonts w:ascii="Wingdings" w:hAnsi="Wingdings" w:hint="default"/>
      </w:rPr>
    </w:lvl>
  </w:abstractNum>
  <w:num w:numId="1" w16cid:durableId="265500283">
    <w:abstractNumId w:val="0"/>
  </w:num>
  <w:num w:numId="2" w16cid:durableId="108596407">
    <w:abstractNumId w:val="2"/>
  </w:num>
  <w:num w:numId="3" w16cid:durableId="13798155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4E6"/>
    <w:rsid w:val="000012C3"/>
    <w:rsid w:val="00040AC0"/>
    <w:rsid w:val="00052C17"/>
    <w:rsid w:val="00093059"/>
    <w:rsid w:val="000F2C8F"/>
    <w:rsid w:val="001302C5"/>
    <w:rsid w:val="00135C31"/>
    <w:rsid w:val="0013773A"/>
    <w:rsid w:val="00150A2E"/>
    <w:rsid w:val="00161193"/>
    <w:rsid w:val="00166C77"/>
    <w:rsid w:val="001848F2"/>
    <w:rsid w:val="00184D91"/>
    <w:rsid w:val="00192928"/>
    <w:rsid w:val="001C57E9"/>
    <w:rsid w:val="001F6791"/>
    <w:rsid w:val="0025387D"/>
    <w:rsid w:val="00292FE4"/>
    <w:rsid w:val="00293398"/>
    <w:rsid w:val="0029402E"/>
    <w:rsid w:val="002A205A"/>
    <w:rsid w:val="002A5A9F"/>
    <w:rsid w:val="002B4F66"/>
    <w:rsid w:val="002C114F"/>
    <w:rsid w:val="002E0C86"/>
    <w:rsid w:val="002F3A5B"/>
    <w:rsid w:val="002F41BE"/>
    <w:rsid w:val="00303C31"/>
    <w:rsid w:val="00307363"/>
    <w:rsid w:val="00326CB2"/>
    <w:rsid w:val="0036389C"/>
    <w:rsid w:val="003F71B5"/>
    <w:rsid w:val="00406281"/>
    <w:rsid w:val="00423A31"/>
    <w:rsid w:val="00445C47"/>
    <w:rsid w:val="00452D83"/>
    <w:rsid w:val="00482751"/>
    <w:rsid w:val="00490C2E"/>
    <w:rsid w:val="00490C5F"/>
    <w:rsid w:val="004A3D7D"/>
    <w:rsid w:val="005112C0"/>
    <w:rsid w:val="0053509C"/>
    <w:rsid w:val="00550ECD"/>
    <w:rsid w:val="00553B12"/>
    <w:rsid w:val="005649B9"/>
    <w:rsid w:val="005666F9"/>
    <w:rsid w:val="0057263A"/>
    <w:rsid w:val="005C41E2"/>
    <w:rsid w:val="005E69A5"/>
    <w:rsid w:val="00601F8C"/>
    <w:rsid w:val="0060546B"/>
    <w:rsid w:val="0061495A"/>
    <w:rsid w:val="0063324E"/>
    <w:rsid w:val="006458B2"/>
    <w:rsid w:val="006537B6"/>
    <w:rsid w:val="00662365"/>
    <w:rsid w:val="00686A46"/>
    <w:rsid w:val="00691066"/>
    <w:rsid w:val="006B259B"/>
    <w:rsid w:val="006C7C0A"/>
    <w:rsid w:val="007176D8"/>
    <w:rsid w:val="007354B0"/>
    <w:rsid w:val="0073668A"/>
    <w:rsid w:val="0075379C"/>
    <w:rsid w:val="0078266E"/>
    <w:rsid w:val="00786C16"/>
    <w:rsid w:val="008237BD"/>
    <w:rsid w:val="00827299"/>
    <w:rsid w:val="008732A3"/>
    <w:rsid w:val="008B1614"/>
    <w:rsid w:val="008B441A"/>
    <w:rsid w:val="008B6FB4"/>
    <w:rsid w:val="008C2336"/>
    <w:rsid w:val="008D7754"/>
    <w:rsid w:val="008E5ABA"/>
    <w:rsid w:val="00902FA0"/>
    <w:rsid w:val="00912153"/>
    <w:rsid w:val="00922F6A"/>
    <w:rsid w:val="00925832"/>
    <w:rsid w:val="00952F2B"/>
    <w:rsid w:val="00957DDA"/>
    <w:rsid w:val="00974130"/>
    <w:rsid w:val="009A7BD8"/>
    <w:rsid w:val="009C357B"/>
    <w:rsid w:val="009F3019"/>
    <w:rsid w:val="00A04559"/>
    <w:rsid w:val="00A2584C"/>
    <w:rsid w:val="00A90B21"/>
    <w:rsid w:val="00AD5EBC"/>
    <w:rsid w:val="00B007B2"/>
    <w:rsid w:val="00B30CF2"/>
    <w:rsid w:val="00B357C8"/>
    <w:rsid w:val="00B4153C"/>
    <w:rsid w:val="00B4258C"/>
    <w:rsid w:val="00B535F2"/>
    <w:rsid w:val="00B60802"/>
    <w:rsid w:val="00B674E6"/>
    <w:rsid w:val="00B8182F"/>
    <w:rsid w:val="00BB3EE6"/>
    <w:rsid w:val="00BE229D"/>
    <w:rsid w:val="00C03941"/>
    <w:rsid w:val="00C32195"/>
    <w:rsid w:val="00C376D5"/>
    <w:rsid w:val="00C40B55"/>
    <w:rsid w:val="00C43CCC"/>
    <w:rsid w:val="00C84E31"/>
    <w:rsid w:val="00CA560D"/>
    <w:rsid w:val="00CB3805"/>
    <w:rsid w:val="00CC6A95"/>
    <w:rsid w:val="00CD35C9"/>
    <w:rsid w:val="00D02511"/>
    <w:rsid w:val="00D25C8E"/>
    <w:rsid w:val="00D4330D"/>
    <w:rsid w:val="00D437A9"/>
    <w:rsid w:val="00D7612F"/>
    <w:rsid w:val="00D91DE5"/>
    <w:rsid w:val="00DA1B63"/>
    <w:rsid w:val="00DC2820"/>
    <w:rsid w:val="00DC383C"/>
    <w:rsid w:val="00DC72D3"/>
    <w:rsid w:val="00DD4571"/>
    <w:rsid w:val="00E17CBD"/>
    <w:rsid w:val="00E227CA"/>
    <w:rsid w:val="00E2283C"/>
    <w:rsid w:val="00E44A26"/>
    <w:rsid w:val="00E54FF1"/>
    <w:rsid w:val="00E72351"/>
    <w:rsid w:val="00EA633D"/>
    <w:rsid w:val="00EB3926"/>
    <w:rsid w:val="00F020D3"/>
    <w:rsid w:val="00F0763A"/>
    <w:rsid w:val="00F11E2A"/>
    <w:rsid w:val="00F128AE"/>
    <w:rsid w:val="00F46E87"/>
    <w:rsid w:val="00FB5CC0"/>
    <w:rsid w:val="00FC764D"/>
    <w:rsid w:val="00FF059E"/>
    <w:rsid w:val="049E2F37"/>
    <w:rsid w:val="1603322B"/>
    <w:rsid w:val="7A45E0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D47386"/>
  <w15:docId w15:val="{04B7D28C-1341-4086-844C-16AE5BA45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0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180" w:hanging="360"/>
    </w:pPr>
    <w:rPr>
      <w:sz w:val="24"/>
      <w:szCs w:val="24"/>
    </w:rPr>
  </w:style>
  <w:style w:type="paragraph" w:styleId="ListParagraph">
    <w:name w:val="List Paragraph"/>
    <w:basedOn w:val="Normal"/>
    <w:uiPriority w:val="1"/>
    <w:qFormat/>
    <w:pPr>
      <w:ind w:left="1180" w:hanging="360"/>
    </w:pPr>
  </w:style>
  <w:style w:type="paragraph" w:customStyle="1" w:styleId="TableParagraph">
    <w:name w:val="Table Paragraph"/>
    <w:basedOn w:val="Normal"/>
    <w:uiPriority w:val="1"/>
    <w:qFormat/>
  </w:style>
  <w:style w:type="paragraph" w:styleId="Revision">
    <w:name w:val="Revision"/>
    <w:hidden/>
    <w:uiPriority w:val="99"/>
    <w:semiHidden/>
    <w:rsid w:val="00161193"/>
    <w:pPr>
      <w:widowControl/>
      <w:autoSpaceDE/>
      <w:autoSpaceDN/>
    </w:pPr>
    <w:rPr>
      <w:rFonts w:ascii="Arial" w:eastAsia="Arial" w:hAnsi="Arial" w:cs="Arial"/>
    </w:rPr>
  </w:style>
  <w:style w:type="paragraph" w:styleId="Header">
    <w:name w:val="header"/>
    <w:basedOn w:val="Normal"/>
    <w:link w:val="HeaderChar"/>
    <w:uiPriority w:val="99"/>
    <w:unhideWhenUsed/>
    <w:rsid w:val="00952F2B"/>
    <w:pPr>
      <w:tabs>
        <w:tab w:val="center" w:pos="4680"/>
        <w:tab w:val="right" w:pos="9360"/>
      </w:tabs>
    </w:pPr>
  </w:style>
  <w:style w:type="character" w:customStyle="1" w:styleId="HeaderChar">
    <w:name w:val="Header Char"/>
    <w:basedOn w:val="DefaultParagraphFont"/>
    <w:link w:val="Header"/>
    <w:uiPriority w:val="99"/>
    <w:rsid w:val="00952F2B"/>
    <w:rPr>
      <w:rFonts w:ascii="Arial" w:eastAsia="Arial" w:hAnsi="Arial" w:cs="Arial"/>
    </w:rPr>
  </w:style>
  <w:style w:type="paragraph" w:styleId="Footer">
    <w:name w:val="footer"/>
    <w:basedOn w:val="Normal"/>
    <w:link w:val="FooterChar"/>
    <w:uiPriority w:val="99"/>
    <w:unhideWhenUsed/>
    <w:rsid w:val="00952F2B"/>
    <w:pPr>
      <w:tabs>
        <w:tab w:val="center" w:pos="4680"/>
        <w:tab w:val="right" w:pos="9360"/>
      </w:tabs>
    </w:pPr>
  </w:style>
  <w:style w:type="character" w:customStyle="1" w:styleId="FooterChar">
    <w:name w:val="Footer Char"/>
    <w:basedOn w:val="DefaultParagraphFont"/>
    <w:link w:val="Footer"/>
    <w:uiPriority w:val="99"/>
    <w:rsid w:val="00952F2B"/>
    <w:rPr>
      <w:rFonts w:ascii="Arial" w:eastAsia="Arial" w:hAnsi="Arial" w:cs="Arial"/>
    </w:rPr>
  </w:style>
  <w:style w:type="character" w:styleId="CommentReference">
    <w:name w:val="annotation reference"/>
    <w:basedOn w:val="DefaultParagraphFont"/>
    <w:uiPriority w:val="99"/>
    <w:semiHidden/>
    <w:unhideWhenUsed/>
    <w:rsid w:val="00DA1B63"/>
    <w:rPr>
      <w:sz w:val="16"/>
      <w:szCs w:val="16"/>
    </w:rPr>
  </w:style>
  <w:style w:type="paragraph" w:styleId="CommentText">
    <w:name w:val="annotation text"/>
    <w:basedOn w:val="Normal"/>
    <w:link w:val="CommentTextChar"/>
    <w:uiPriority w:val="99"/>
    <w:unhideWhenUsed/>
    <w:rsid w:val="00DA1B63"/>
    <w:rPr>
      <w:sz w:val="20"/>
      <w:szCs w:val="20"/>
    </w:rPr>
  </w:style>
  <w:style w:type="character" w:customStyle="1" w:styleId="CommentTextChar">
    <w:name w:val="Comment Text Char"/>
    <w:basedOn w:val="DefaultParagraphFont"/>
    <w:link w:val="CommentText"/>
    <w:uiPriority w:val="99"/>
    <w:rsid w:val="00DA1B63"/>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DA1B63"/>
    <w:rPr>
      <w:b/>
      <w:bCs/>
    </w:rPr>
  </w:style>
  <w:style w:type="character" w:customStyle="1" w:styleId="CommentSubjectChar">
    <w:name w:val="Comment Subject Char"/>
    <w:basedOn w:val="CommentTextChar"/>
    <w:link w:val="CommentSubject"/>
    <w:uiPriority w:val="99"/>
    <w:semiHidden/>
    <w:rsid w:val="00DA1B63"/>
    <w:rPr>
      <w:rFonts w:ascii="Arial" w:eastAsia="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DocumentType xmlns="950827ef-a302-41eb-8e6e-591fdbb2f2aa">Prepared by Client</DocumentType>
    <Year xmlns="950827ef-a302-41eb-8e6e-591fdbb2f2aa">2024</Year>
    <_ip_UnifiedCompliancePolicyUIAction xmlns="http://schemas.microsoft.com/sharepoint/v3" xsi:nil="true"/>
    <EngagementNumber xmlns="950827ef-a302-41eb-8e6e-591fdbb2f2aa">.40</EngagementNumber>
    <ClientNumber xmlns="950827ef-a302-41eb-8e6e-591fdbb2f2aa">112530</ClientNumber>
    <_ip_UnifiedCompliancePolicyProperties xmlns="http://schemas.microsoft.com/sharepoint/v3" xsi:nil="true"/>
    <PracticeGroup_x002f_Department xmlns="950827ef-a302-41eb-8e6e-591fdbb2f2aa">SGPG</PracticeGroup_x002f_Department>
    <LOB xmlns="950827ef-a302-41eb-8e6e-591fdbb2f2aa">Finance and Administration</LO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6DD1051BCB3F340816FA3DDCEB785D1" ma:contentTypeVersion="12" ma:contentTypeDescription="Create a new document." ma:contentTypeScope="" ma:versionID="53a04fb0b4977ad11c804a90facef351">
  <xsd:schema xmlns:xsd="http://www.w3.org/2001/XMLSchema" xmlns:xs="http://www.w3.org/2001/XMLSchema" xmlns:p="http://schemas.microsoft.com/office/2006/metadata/properties" xmlns:ns1="http://schemas.microsoft.com/sharepoint/v3" xmlns:ns2="950827ef-a302-41eb-8e6e-591fdbb2f2aa" xmlns:ns3="cc3dd45d-13f5-4a43-b13a-f2af4184e77e" targetNamespace="http://schemas.microsoft.com/office/2006/metadata/properties" ma:root="true" ma:fieldsID="26f84d2f97caecb861da295888205a4c" ns1:_="" ns2:_="" ns3:_="">
    <xsd:import namespace="http://schemas.microsoft.com/sharepoint/v3"/>
    <xsd:import namespace="950827ef-a302-41eb-8e6e-591fdbb2f2aa"/>
    <xsd:import namespace="cc3dd45d-13f5-4a43-b13a-f2af4184e77e"/>
    <xsd:element name="properties">
      <xsd:complexType>
        <xsd:sequence>
          <xsd:element name="documentManagement">
            <xsd:complexType>
              <xsd:all>
                <xsd:element ref="ns2:DocumentType" minOccurs="0"/>
                <xsd:element ref="ns2:ClientNumber" minOccurs="0"/>
                <xsd:element ref="ns2:EngagementNumber" minOccurs="0"/>
                <xsd:element ref="ns2:PracticeGroup_x002f_Department" minOccurs="0"/>
                <xsd:element ref="ns2:LOB" minOccurs="0"/>
                <xsd:element ref="ns2:Year" minOccurs="0"/>
                <xsd:element ref="ns3:MediaServiceMetadata" minOccurs="0"/>
                <xsd:element ref="ns3:MediaServiceFastMetadata" minOccurs="0"/>
                <xsd:element ref="ns3:MediaServiceSearchProperties" minOccurs="0"/>
                <xsd:element ref="ns3:MediaServiceObjectDetectorVersion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0827ef-a302-41eb-8e6e-591fdbb2f2aa" elementFormDefault="qualified">
    <xsd:import namespace="http://schemas.microsoft.com/office/2006/documentManagement/types"/>
    <xsd:import namespace="http://schemas.microsoft.com/office/infopath/2007/PartnerControls"/>
    <xsd:element name="DocumentType" ma:index="8" nillable="true" ma:displayName="Document Type" ma:default="" ma:description="" ma:internalName="DocumentType">
      <xsd:simpleType>
        <xsd:restriction base="dms:Text"/>
      </xsd:simpleType>
    </xsd:element>
    <xsd:element name="ClientNumber" ma:index="9" nillable="true" ma:displayName="Client Number" ma:default="" ma:description="" ma:internalName="ClientNumber">
      <xsd:simpleType>
        <xsd:restriction base="dms:Text"/>
      </xsd:simpleType>
    </xsd:element>
    <xsd:element name="EngagementNumber" ma:index="10" nillable="true" ma:displayName="Engagement Number" ma:default="" ma:description="" ma:internalName="EngagementNumber">
      <xsd:simpleType>
        <xsd:restriction base="dms:Text"/>
      </xsd:simpleType>
    </xsd:element>
    <xsd:element name="PracticeGroup_x002f_Department" ma:index="11" nillable="true" ma:displayName="Practice Group/Department" ma:default="" ma:description="" ma:internalName="PracticeGroup_x002f_Department">
      <xsd:simpleType>
        <xsd:restriction base="dms:Text"/>
      </xsd:simpleType>
    </xsd:element>
    <xsd:element name="LOB" ma:index="12" nillable="true" ma:displayName="LOB" ma:default="" ma:description="" ma:internalName="LOB">
      <xsd:simpleType>
        <xsd:restriction base="dms:Text"/>
      </xsd:simpleType>
    </xsd:element>
    <xsd:element name="Year" ma:index="13" nillable="true" ma:displayName="Year" ma:default="" ma:description="" ma:internalName="Year">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c3dd45d-13f5-4a43-b13a-f2af4184e77e" elementFormDefault="qualified">
    <xsd:import namespace="http://schemas.microsoft.com/office/2006/documentManagement/types"/>
    <xsd:import namespace="http://schemas.microsoft.com/office/infopath/2007/PartnerControls"/>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F0A845C-A3C5-4917-AF8A-3263A65ED734}">
  <ds:schemaRefs>
    <ds:schemaRef ds:uri="http://schemas.microsoft.com/office/2006/metadata/properties"/>
    <ds:schemaRef ds:uri="http://schemas.microsoft.com/office/infopath/2007/PartnerControls"/>
    <ds:schemaRef ds:uri="950827ef-a302-41eb-8e6e-591fdbb2f2aa"/>
    <ds:schemaRef ds:uri="http://schemas.microsoft.com/sharepoint/v3"/>
  </ds:schemaRefs>
</ds:datastoreItem>
</file>

<file path=customXml/itemProps2.xml><?xml version="1.0" encoding="utf-8"?>
<ds:datastoreItem xmlns:ds="http://schemas.openxmlformats.org/officeDocument/2006/customXml" ds:itemID="{81905814-56BC-4A3C-8863-B33DF7687813}">
  <ds:schemaRefs>
    <ds:schemaRef ds:uri="http://schemas.microsoft.com/sharepoint/v3/contenttype/forms"/>
  </ds:schemaRefs>
</ds:datastoreItem>
</file>

<file path=customXml/itemProps3.xml><?xml version="1.0" encoding="utf-8"?>
<ds:datastoreItem xmlns:ds="http://schemas.openxmlformats.org/officeDocument/2006/customXml" ds:itemID="{28E57700-5F3F-4D0C-8602-AEAFEEBA6F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50827ef-a302-41eb-8e6e-591fdbb2f2aa"/>
    <ds:schemaRef ds:uri="cc3dd45d-13f5-4a43-b13a-f2af4184e7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2</TotalTime>
  <Pages>7</Pages>
  <Words>2219</Words>
  <Characters>12654</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Miyahira, Neal H</dc:creator>
  <cp:lastModifiedBy>Kami, Scott A</cp:lastModifiedBy>
  <cp:revision>2</cp:revision>
  <cp:lastPrinted>2024-12-05T02:35:00Z</cp:lastPrinted>
  <dcterms:created xsi:type="dcterms:W3CDTF">2025-07-14T22:12:00Z</dcterms:created>
  <dcterms:modified xsi:type="dcterms:W3CDTF">2025-07-14T22:12:00Z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2024-04-05T00:00:00Z</vt:filetime>
  </property>
  <property fmtid="{D5CDD505-2E9C-101B-9397-08002B2CF9AE}" pid="3" name="Creator">
    <vt:lpwstr>Microsoft® Word for Microsoft 365</vt:lpwstr>
  </property>
  <property fmtid="{D5CDD505-2E9C-101B-9397-08002B2CF9AE}" pid="4" name="LastSaved">
    <vt:filetime>2024-10-10T00:00:00Z</vt:filetime>
  </property>
  <property fmtid="{D5CDD505-2E9C-101B-9397-08002B2CF9AE}" pid="5" name="Producer">
    <vt:lpwstr>Microsoft® Word for Microsoft 365</vt:lpwstr>
  </property>
  <property fmtid="{D5CDD505-2E9C-101B-9397-08002B2CF9AE}" pid="6" name="ContentTypeId">
    <vt:lpwstr>0x01010006DD1051BCB3F340816FA3DDCEB785D1</vt:lpwstr>
  </property>
</Properties>
</file>